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05" w:rsidRPr="009177E3" w:rsidRDefault="00E40A58" w:rsidP="00E40A58">
      <w:pPr>
        <w:spacing w:after="0"/>
        <w:jc w:val="center"/>
        <w:rPr>
          <w:b/>
          <w:bCs/>
          <w:color w:val="2F5496" w:themeColor="accent1" w:themeShade="BF"/>
          <w:sz w:val="32"/>
          <w:szCs w:val="32"/>
        </w:rPr>
      </w:pPr>
      <w:r w:rsidRPr="009177E3">
        <w:rPr>
          <w:b/>
          <w:bCs/>
          <w:color w:val="2F5496" w:themeColor="accent1" w:themeShade="BF"/>
          <w:sz w:val="32"/>
          <w:szCs w:val="32"/>
        </w:rPr>
        <w:t>Informácia o spracúvaní osobných údajov</w:t>
      </w:r>
    </w:p>
    <w:p w:rsidR="00E40A58" w:rsidRPr="00C25E14" w:rsidRDefault="00E40A58" w:rsidP="00E40A58">
      <w:pPr>
        <w:spacing w:after="0"/>
        <w:jc w:val="center"/>
        <w:rPr>
          <w:b/>
          <w:bCs/>
          <w:color w:val="2F5496" w:themeColor="accent1" w:themeShade="BF"/>
          <w:sz w:val="32"/>
          <w:szCs w:val="32"/>
        </w:rPr>
      </w:pPr>
      <w:r w:rsidRPr="00C25E14">
        <w:rPr>
          <w:b/>
          <w:bCs/>
          <w:color w:val="2F5496" w:themeColor="accent1" w:themeShade="BF"/>
          <w:sz w:val="32"/>
          <w:szCs w:val="32"/>
        </w:rPr>
        <w:t>(</w:t>
      </w:r>
      <w:r w:rsidR="00484F4F" w:rsidRPr="00C25E14">
        <w:rPr>
          <w:b/>
          <w:bCs/>
          <w:color w:val="2F5496" w:themeColor="accent1" w:themeShade="BF"/>
          <w:sz w:val="32"/>
          <w:szCs w:val="32"/>
        </w:rPr>
        <w:t>oznámenie protispoločenskej činnosti</w:t>
      </w:r>
      <w:r w:rsidRPr="00C25E14">
        <w:rPr>
          <w:b/>
          <w:bCs/>
          <w:color w:val="2F5496" w:themeColor="accent1" w:themeShade="BF"/>
          <w:sz w:val="32"/>
          <w:szCs w:val="32"/>
        </w:rPr>
        <w:t>)</w:t>
      </w:r>
    </w:p>
    <w:p w:rsidR="00E40A58" w:rsidRPr="00E40A58" w:rsidRDefault="00E40A58" w:rsidP="00E40A58">
      <w:pPr>
        <w:spacing w:after="0"/>
        <w:jc w:val="both"/>
        <w:rPr>
          <w:b/>
          <w:bCs/>
          <w:sz w:val="32"/>
          <w:szCs w:val="32"/>
        </w:rPr>
      </w:pPr>
    </w:p>
    <w:p w:rsidR="00E40A58" w:rsidRDefault="00E40A58" w:rsidP="00755ED1">
      <w:pPr>
        <w:spacing w:after="0"/>
        <w:ind w:firstLine="708"/>
        <w:jc w:val="both"/>
        <w:rPr>
          <w:rFonts w:cstheme="minorHAnsi"/>
          <w:sz w:val="24"/>
          <w:szCs w:val="24"/>
          <w:shd w:val="clear" w:color="auto" w:fill="FFFFFF"/>
        </w:rPr>
      </w:pPr>
      <w:r w:rsidRPr="00E40A58">
        <w:rPr>
          <w:rFonts w:cstheme="minorHAnsi"/>
          <w:sz w:val="24"/>
          <w:szCs w:val="24"/>
          <w:shd w:val="clear" w:color="auto" w:fill="FFFFFF"/>
        </w:rPr>
        <w:t>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w:t>
      </w:r>
      <w:r>
        <w:rPr>
          <w:rFonts w:cstheme="minorHAnsi"/>
          <w:sz w:val="24"/>
          <w:szCs w:val="24"/>
          <w:shd w:val="clear" w:color="auto" w:fill="FFFFFF"/>
        </w:rPr>
        <w:t xml:space="preserve"> (ďalej len „Zákon“) prevádzkovateľ spoločnosť T a M </w:t>
      </w:r>
      <w:proofErr w:type="spellStart"/>
      <w:r>
        <w:rPr>
          <w:rFonts w:cstheme="minorHAnsi"/>
          <w:sz w:val="24"/>
          <w:szCs w:val="24"/>
          <w:shd w:val="clear" w:color="auto" w:fill="FFFFFF"/>
        </w:rPr>
        <w:t>trans</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spedition</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s.r.o</w:t>
      </w:r>
      <w:proofErr w:type="spellEnd"/>
      <w:r>
        <w:rPr>
          <w:rFonts w:cstheme="minorHAnsi"/>
          <w:sz w:val="24"/>
          <w:szCs w:val="24"/>
          <w:shd w:val="clear" w:color="auto" w:fill="FFFFFF"/>
        </w:rPr>
        <w:t xml:space="preserve">. Šarovce 545, 935 52 Šarovce, IČO: 34140425, zapísaná v Obchodnom registri Okresného súdu Nitra, oddiel: </w:t>
      </w:r>
      <w:proofErr w:type="spellStart"/>
      <w:r>
        <w:rPr>
          <w:rFonts w:cstheme="minorHAnsi"/>
          <w:sz w:val="24"/>
          <w:szCs w:val="24"/>
          <w:shd w:val="clear" w:color="auto" w:fill="FFFFFF"/>
        </w:rPr>
        <w:t>Sro</w:t>
      </w:r>
      <w:proofErr w:type="spellEnd"/>
      <w:r>
        <w:rPr>
          <w:rFonts w:cstheme="minorHAnsi"/>
          <w:sz w:val="24"/>
          <w:szCs w:val="24"/>
          <w:shd w:val="clear" w:color="auto" w:fill="FFFFFF"/>
        </w:rPr>
        <w:t xml:space="preserve">, vložka č. 2267/N (ďalej len „prevádzkovateľ“), spracúva vaše osobné údaje v rozsahu a za podmienok ustanovených v osobitných predpisoch. </w:t>
      </w:r>
    </w:p>
    <w:p w:rsidR="00E40A58" w:rsidRDefault="00E40A58" w:rsidP="00E40A58">
      <w:pPr>
        <w:spacing w:after="0"/>
        <w:ind w:firstLine="708"/>
        <w:jc w:val="both"/>
        <w:rPr>
          <w:rFonts w:cstheme="minorHAnsi"/>
          <w:sz w:val="24"/>
          <w:szCs w:val="24"/>
          <w:shd w:val="clear" w:color="auto" w:fill="FFFFFF"/>
        </w:rPr>
      </w:pPr>
    </w:p>
    <w:p w:rsidR="00E40A58" w:rsidRDefault="00E40A58" w:rsidP="00345DD7">
      <w:pPr>
        <w:spacing w:after="0"/>
        <w:ind w:firstLine="708"/>
        <w:jc w:val="both"/>
        <w:rPr>
          <w:rFonts w:cstheme="minorHAnsi"/>
          <w:sz w:val="24"/>
          <w:szCs w:val="24"/>
          <w:shd w:val="clear" w:color="auto" w:fill="FFFFFF"/>
        </w:rPr>
      </w:pPr>
      <w:r>
        <w:rPr>
          <w:rFonts w:cstheme="minorHAns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rsidR="00E40A58" w:rsidRDefault="00E40A58" w:rsidP="00E40A58">
      <w:pPr>
        <w:spacing w:after="0"/>
        <w:jc w:val="both"/>
        <w:rPr>
          <w:rFonts w:cstheme="minorHAnsi"/>
          <w:sz w:val="24"/>
          <w:szCs w:val="24"/>
          <w:shd w:val="clear" w:color="auto" w:fill="FFFFFF"/>
        </w:rPr>
      </w:pPr>
    </w:p>
    <w:p w:rsidR="00E40A58" w:rsidRPr="005F5933" w:rsidRDefault="00E40A58" w:rsidP="00E40A58">
      <w:pPr>
        <w:spacing w:after="0"/>
        <w:jc w:val="center"/>
        <w:rPr>
          <w:rFonts w:cstheme="minorHAnsi"/>
          <w:b/>
          <w:bCs/>
          <w:color w:val="2F5496" w:themeColor="accent1" w:themeShade="BF"/>
          <w:sz w:val="26"/>
          <w:szCs w:val="26"/>
          <w:shd w:val="clear" w:color="auto" w:fill="FFFFFF"/>
        </w:rPr>
      </w:pPr>
      <w:r w:rsidRPr="005F5933">
        <w:rPr>
          <w:rFonts w:cstheme="minorHAnsi"/>
          <w:b/>
          <w:bCs/>
          <w:color w:val="2F5496" w:themeColor="accent1" w:themeShade="BF"/>
          <w:sz w:val="26"/>
          <w:szCs w:val="26"/>
          <w:shd w:val="clear" w:color="auto" w:fill="FFFFFF"/>
        </w:rPr>
        <w:t>ÚČEL SPRACÚVANIA, PRÁVNY ZÁKLAD A DO</w:t>
      </w:r>
      <w:bookmarkStart w:id="0" w:name="_GoBack"/>
      <w:bookmarkEnd w:id="0"/>
      <w:r w:rsidRPr="005F5933">
        <w:rPr>
          <w:rFonts w:cstheme="minorHAnsi"/>
          <w:b/>
          <w:bCs/>
          <w:color w:val="2F5496" w:themeColor="accent1" w:themeShade="BF"/>
          <w:sz w:val="26"/>
          <w:szCs w:val="26"/>
          <w:shd w:val="clear" w:color="auto" w:fill="FFFFFF"/>
        </w:rPr>
        <w:t>BA UCHOVÁVANIA OSOBNÝCH ÚDAJOV</w:t>
      </w:r>
    </w:p>
    <w:p w:rsidR="002225B8" w:rsidRDefault="002225B8" w:rsidP="002225B8">
      <w:pPr>
        <w:spacing w:after="0"/>
        <w:rPr>
          <w:rFonts w:cstheme="minorHAnsi"/>
          <w:b/>
          <w:bCs/>
          <w:color w:val="2F5496" w:themeColor="accent1" w:themeShade="BF"/>
          <w:sz w:val="24"/>
          <w:szCs w:val="24"/>
          <w:shd w:val="clear" w:color="auto" w:fill="FFFFFF"/>
        </w:rPr>
      </w:pPr>
    </w:p>
    <w:p w:rsidR="00345DD7" w:rsidRDefault="002225B8" w:rsidP="00345DD7">
      <w:pPr>
        <w:spacing w:after="0"/>
        <w:ind w:left="360"/>
        <w:jc w:val="both"/>
        <w:rPr>
          <w:rFonts w:cstheme="minorHAnsi"/>
          <w:sz w:val="24"/>
          <w:szCs w:val="24"/>
        </w:rPr>
      </w:pPr>
      <w:r>
        <w:rPr>
          <w:rFonts w:cstheme="minorHAnsi"/>
          <w:sz w:val="24"/>
          <w:szCs w:val="24"/>
        </w:rPr>
        <w:t xml:space="preserve">Vaše osobné údaje spracúvame </w:t>
      </w:r>
      <w:r>
        <w:rPr>
          <w:rFonts w:cstheme="minorHAnsi"/>
          <w:sz w:val="24"/>
          <w:szCs w:val="24"/>
        </w:rPr>
        <w:t>nevyhnutne na splnenie zákonnej povinnosti prevádzkovateľa v</w:t>
      </w:r>
      <w:r>
        <w:rPr>
          <w:rFonts w:cstheme="minorHAnsi"/>
          <w:sz w:val="24"/>
          <w:szCs w:val="24"/>
        </w:rPr>
        <w:t xml:space="preserve"> zmysle článku 6, ods. 1, písm. c)</w:t>
      </w:r>
      <w:r>
        <w:rPr>
          <w:rFonts w:cstheme="minorHAnsi"/>
          <w:sz w:val="24"/>
          <w:szCs w:val="24"/>
        </w:rPr>
        <w:t xml:space="preserve">. </w:t>
      </w:r>
    </w:p>
    <w:p w:rsidR="00345DD7" w:rsidRDefault="00345DD7" w:rsidP="002225B8">
      <w:pPr>
        <w:spacing w:after="0"/>
        <w:jc w:val="both"/>
        <w:rPr>
          <w:rFonts w:cstheme="minorHAnsi"/>
          <w:sz w:val="24"/>
          <w:szCs w:val="24"/>
        </w:rPr>
      </w:pPr>
    </w:p>
    <w:p w:rsidR="002225B8" w:rsidRDefault="002225B8" w:rsidP="00345DD7">
      <w:pPr>
        <w:spacing w:after="0"/>
        <w:ind w:left="360"/>
        <w:jc w:val="both"/>
        <w:rPr>
          <w:rFonts w:cstheme="minorHAnsi"/>
          <w:sz w:val="24"/>
          <w:szCs w:val="24"/>
        </w:rPr>
      </w:pPr>
      <w:r>
        <w:rPr>
          <w:rFonts w:cstheme="minorHAnsi"/>
          <w:sz w:val="24"/>
          <w:szCs w:val="24"/>
        </w:rPr>
        <w:t xml:space="preserve">Zákonná povinnosť je daná prevádzkovateľovi zákonom č. 54/2019 Z. z. o ochrane oznamovateľov protispoločenskej činnosti a o zmene a doplnení niektorých zákonov. </w:t>
      </w:r>
    </w:p>
    <w:p w:rsidR="00345DD7" w:rsidRDefault="00345DD7" w:rsidP="00345DD7">
      <w:pPr>
        <w:spacing w:after="0"/>
        <w:jc w:val="both"/>
        <w:rPr>
          <w:rFonts w:cstheme="minorHAnsi"/>
          <w:sz w:val="24"/>
          <w:szCs w:val="24"/>
        </w:rPr>
      </w:pPr>
    </w:p>
    <w:p w:rsidR="002225B8" w:rsidRDefault="002225B8" w:rsidP="00345DD7">
      <w:pPr>
        <w:spacing w:after="0"/>
        <w:ind w:firstLine="360"/>
        <w:jc w:val="both"/>
        <w:rPr>
          <w:rFonts w:cstheme="minorHAnsi"/>
          <w:sz w:val="24"/>
          <w:szCs w:val="24"/>
        </w:rPr>
      </w:pPr>
      <w:r>
        <w:rPr>
          <w:rFonts w:cstheme="minorHAnsi"/>
          <w:sz w:val="24"/>
          <w:szCs w:val="24"/>
        </w:rPr>
        <w:t xml:space="preserve">Vaše osobné údaje uvedené po dobu </w:t>
      </w:r>
      <w:r w:rsidR="00345DD7">
        <w:rPr>
          <w:rFonts w:cstheme="minorHAnsi"/>
          <w:sz w:val="24"/>
          <w:szCs w:val="24"/>
        </w:rPr>
        <w:t>3</w:t>
      </w:r>
      <w:r>
        <w:rPr>
          <w:rFonts w:cstheme="minorHAnsi"/>
          <w:sz w:val="24"/>
          <w:szCs w:val="24"/>
        </w:rPr>
        <w:t xml:space="preserve"> rokov </w:t>
      </w:r>
      <w:r w:rsidR="00345DD7">
        <w:rPr>
          <w:rFonts w:cstheme="minorHAnsi"/>
          <w:sz w:val="24"/>
          <w:szCs w:val="24"/>
        </w:rPr>
        <w:t xml:space="preserve">od prijatia oznámenia. </w:t>
      </w:r>
      <w:r>
        <w:rPr>
          <w:rFonts w:cstheme="minorHAnsi"/>
          <w:sz w:val="24"/>
          <w:szCs w:val="24"/>
        </w:rPr>
        <w:t xml:space="preserve"> </w:t>
      </w:r>
    </w:p>
    <w:p w:rsidR="00345DD7" w:rsidRDefault="00345DD7" w:rsidP="00345DD7">
      <w:pPr>
        <w:spacing w:after="0"/>
        <w:rPr>
          <w:rFonts w:cs="Calibri"/>
          <w:b/>
          <w:bCs/>
          <w:color w:val="2F5496"/>
          <w:sz w:val="26"/>
          <w:szCs w:val="26"/>
        </w:rPr>
      </w:pPr>
    </w:p>
    <w:p w:rsidR="00345DD7" w:rsidRDefault="00345DD7" w:rsidP="00345DD7">
      <w:pPr>
        <w:spacing w:after="0"/>
        <w:ind w:left="360"/>
        <w:jc w:val="center"/>
        <w:rPr>
          <w:rFonts w:cs="Calibri"/>
          <w:b/>
          <w:bCs/>
          <w:color w:val="2F5496"/>
          <w:sz w:val="26"/>
          <w:szCs w:val="26"/>
        </w:rPr>
      </w:pPr>
      <w:r>
        <w:rPr>
          <w:rFonts w:cs="Calibri"/>
          <w:b/>
          <w:bCs/>
          <w:color w:val="2F5496"/>
          <w:sz w:val="26"/>
          <w:szCs w:val="26"/>
        </w:rPr>
        <w:t>OSOBNÉ ÚDAJE, KTORÉ O VÁS SPRACÚVAME A PRIESTORY SNÍMANÉ KAMEROVÝM SYSTÉMOM</w:t>
      </w:r>
    </w:p>
    <w:p w:rsidR="00345DD7" w:rsidRDefault="00345DD7" w:rsidP="00345DD7">
      <w:pPr>
        <w:spacing w:after="0"/>
        <w:ind w:left="360"/>
        <w:jc w:val="center"/>
        <w:rPr>
          <w:rFonts w:cs="Calibri"/>
          <w:b/>
          <w:bCs/>
          <w:color w:val="2F5496"/>
          <w:sz w:val="26"/>
          <w:szCs w:val="26"/>
        </w:rPr>
      </w:pPr>
    </w:p>
    <w:p w:rsidR="00345DD7" w:rsidRDefault="00345DD7" w:rsidP="00345DD7">
      <w:pPr>
        <w:spacing w:after="0"/>
        <w:ind w:left="360"/>
        <w:jc w:val="both"/>
        <w:rPr>
          <w:rFonts w:cs="Calibri"/>
          <w:sz w:val="24"/>
          <w:szCs w:val="24"/>
        </w:rPr>
      </w:pPr>
      <w:r>
        <w:rPr>
          <w:rFonts w:cs="Calibri"/>
          <w:sz w:val="24"/>
          <w:szCs w:val="24"/>
        </w:rPr>
        <w:t>Prevádzkovateľ spracúva osobné údaje fyzickej osoby uplatňujúcej svoje práva dotknutej osoby:</w:t>
      </w:r>
    </w:p>
    <w:p w:rsidR="00345DD7" w:rsidRDefault="00345DD7" w:rsidP="00345DD7">
      <w:pPr>
        <w:spacing w:after="0"/>
        <w:ind w:left="360"/>
        <w:jc w:val="both"/>
        <w:rPr>
          <w:rFonts w:cs="Calibri"/>
          <w:sz w:val="24"/>
          <w:szCs w:val="24"/>
        </w:rPr>
      </w:pPr>
    </w:p>
    <w:p w:rsidR="00345DD7" w:rsidRPr="009777EF" w:rsidRDefault="00345DD7" w:rsidP="00345DD7">
      <w:pPr>
        <w:pStyle w:val="Odsekzoznamu"/>
        <w:numPr>
          <w:ilvl w:val="0"/>
          <w:numId w:val="7"/>
        </w:numPr>
        <w:spacing w:after="0" w:line="240" w:lineRule="auto"/>
        <w:jc w:val="both"/>
        <w:rPr>
          <w:rFonts w:cstheme="minorHAnsi"/>
          <w:sz w:val="24"/>
          <w:szCs w:val="24"/>
        </w:rPr>
      </w:pPr>
      <w:r w:rsidRPr="009777EF">
        <w:rPr>
          <w:rFonts w:cstheme="minorHAnsi"/>
          <w:sz w:val="24"/>
          <w:szCs w:val="24"/>
        </w:rPr>
        <w:t>titul, meno, priezvisko, adresa pobytu oznamovateľa;</w:t>
      </w:r>
    </w:p>
    <w:p w:rsidR="00345DD7" w:rsidRPr="009777EF" w:rsidRDefault="00345DD7" w:rsidP="00345DD7">
      <w:pPr>
        <w:pStyle w:val="Odsekzoznamu"/>
        <w:numPr>
          <w:ilvl w:val="0"/>
          <w:numId w:val="7"/>
        </w:numPr>
        <w:spacing w:after="0" w:line="240" w:lineRule="auto"/>
        <w:jc w:val="both"/>
        <w:rPr>
          <w:rFonts w:cstheme="minorHAnsi"/>
          <w:sz w:val="24"/>
          <w:szCs w:val="24"/>
        </w:rPr>
      </w:pPr>
      <w:r>
        <w:rPr>
          <w:rFonts w:cstheme="minorHAnsi"/>
          <w:sz w:val="24"/>
          <w:szCs w:val="24"/>
        </w:rPr>
        <w:t>titul, meno, priezvisko, pracovná pozícia</w:t>
      </w:r>
      <w:r w:rsidRPr="009777EF">
        <w:rPr>
          <w:rFonts w:cstheme="minorHAnsi"/>
          <w:sz w:val="24"/>
          <w:szCs w:val="24"/>
        </w:rPr>
        <w:t xml:space="preserve"> osoby, voči ktorej oznámenie smeruje;</w:t>
      </w:r>
    </w:p>
    <w:p w:rsidR="00345DD7" w:rsidRDefault="00345DD7" w:rsidP="00345DD7">
      <w:pPr>
        <w:pStyle w:val="Odsekzoznamu"/>
        <w:numPr>
          <w:ilvl w:val="0"/>
          <w:numId w:val="7"/>
        </w:numPr>
        <w:spacing w:after="0" w:line="240" w:lineRule="auto"/>
        <w:jc w:val="both"/>
        <w:rPr>
          <w:rFonts w:cstheme="minorHAnsi"/>
          <w:sz w:val="24"/>
          <w:szCs w:val="24"/>
        </w:rPr>
      </w:pPr>
      <w:r w:rsidRPr="009777EF">
        <w:rPr>
          <w:rFonts w:cstheme="minorHAnsi"/>
          <w:sz w:val="24"/>
          <w:szCs w:val="24"/>
        </w:rPr>
        <w:t>ti</w:t>
      </w:r>
      <w:r>
        <w:rPr>
          <w:rFonts w:cstheme="minorHAnsi"/>
          <w:sz w:val="24"/>
          <w:szCs w:val="24"/>
        </w:rPr>
        <w:t>tul, meno, priezvisko, pracovná pozícia osoby</w:t>
      </w:r>
      <w:r w:rsidRPr="009777EF">
        <w:rPr>
          <w:rFonts w:cstheme="minorHAnsi"/>
          <w:sz w:val="24"/>
          <w:szCs w:val="24"/>
        </w:rPr>
        <w:t>, k</w:t>
      </w:r>
      <w:r>
        <w:rPr>
          <w:rFonts w:cstheme="minorHAnsi"/>
          <w:sz w:val="24"/>
          <w:szCs w:val="24"/>
        </w:rPr>
        <w:t>toré podajú zodpovednej osobe k </w:t>
      </w:r>
      <w:r w:rsidRPr="009777EF">
        <w:rPr>
          <w:rFonts w:cstheme="minorHAnsi"/>
          <w:sz w:val="24"/>
          <w:szCs w:val="24"/>
        </w:rPr>
        <w:t>oznámeniu</w:t>
      </w:r>
      <w:r>
        <w:rPr>
          <w:rFonts w:cstheme="minorHAnsi"/>
          <w:sz w:val="24"/>
          <w:szCs w:val="24"/>
        </w:rPr>
        <w:t xml:space="preserve"> vysvetlenie;</w:t>
      </w:r>
    </w:p>
    <w:p w:rsidR="008D386E" w:rsidRPr="008D386E" w:rsidRDefault="008D386E" w:rsidP="00641183">
      <w:pPr>
        <w:spacing w:after="0"/>
        <w:jc w:val="both"/>
        <w:rPr>
          <w:rFonts w:cstheme="minorHAnsi"/>
          <w:sz w:val="24"/>
          <w:szCs w:val="24"/>
        </w:rPr>
      </w:pPr>
    </w:p>
    <w:p w:rsidR="00755ED1" w:rsidRPr="00E636A7" w:rsidRDefault="00755ED1" w:rsidP="00755ED1">
      <w:pPr>
        <w:spacing w:after="0"/>
        <w:ind w:left="360"/>
        <w:jc w:val="center"/>
        <w:rPr>
          <w:rFonts w:cstheme="minorHAnsi"/>
          <w:b/>
          <w:bCs/>
          <w:color w:val="2F5496" w:themeColor="accent1" w:themeShade="BF"/>
          <w:sz w:val="26"/>
          <w:szCs w:val="26"/>
        </w:rPr>
      </w:pPr>
      <w:r w:rsidRPr="00E636A7">
        <w:rPr>
          <w:rFonts w:cstheme="minorHAnsi"/>
          <w:b/>
          <w:bCs/>
          <w:color w:val="2F5496" w:themeColor="accent1" w:themeShade="BF"/>
          <w:sz w:val="26"/>
          <w:szCs w:val="26"/>
        </w:rPr>
        <w:t>ZÁSADY OCHRANY OSOBNÝCH ÚDAJOV</w:t>
      </w:r>
    </w:p>
    <w:p w:rsidR="00755ED1" w:rsidRDefault="00755ED1" w:rsidP="00755ED1">
      <w:pPr>
        <w:spacing w:after="0"/>
        <w:ind w:left="360"/>
        <w:jc w:val="center"/>
        <w:rPr>
          <w:rFonts w:cstheme="minorHAnsi"/>
          <w:b/>
          <w:bCs/>
          <w:sz w:val="26"/>
          <w:szCs w:val="26"/>
        </w:rPr>
      </w:pPr>
    </w:p>
    <w:p w:rsidR="00345DD7" w:rsidRPr="00345DD7" w:rsidRDefault="00755ED1" w:rsidP="00345DD7">
      <w:pPr>
        <w:spacing w:after="0" w:line="240" w:lineRule="auto"/>
        <w:ind w:left="360"/>
        <w:jc w:val="both"/>
        <w:rPr>
          <w:rFonts w:cstheme="minorHAnsi"/>
          <w:sz w:val="24"/>
          <w:szCs w:val="24"/>
        </w:rPr>
      </w:pPr>
      <w:r w:rsidRPr="00345DD7">
        <w:rPr>
          <w:rFonts w:cstheme="minorHAnsi"/>
          <w:sz w:val="24"/>
          <w:szCs w:val="24"/>
        </w:rPr>
        <w:t>Vaše osobné údaje spracúvame len na základe zákonných podmienok, ktoré sú uvedené v Nar</w:t>
      </w:r>
      <w:r w:rsidR="009A6902" w:rsidRPr="00345DD7">
        <w:rPr>
          <w:rFonts w:cstheme="minorHAnsi"/>
          <w:sz w:val="24"/>
          <w:szCs w:val="24"/>
        </w:rPr>
        <w:t>i</w:t>
      </w:r>
      <w:r w:rsidRPr="00345DD7">
        <w:rPr>
          <w:rFonts w:cstheme="minorHAnsi"/>
          <w:sz w:val="24"/>
          <w:szCs w:val="24"/>
        </w:rPr>
        <w:t xml:space="preserve">adení alebo Zákone. Pri spracúvaní osobných údajov prevádzkovateľom ste </w:t>
      </w:r>
      <w:r w:rsidRPr="00345DD7">
        <w:rPr>
          <w:rFonts w:cstheme="minorHAnsi"/>
          <w:b/>
          <w:bCs/>
          <w:sz w:val="24"/>
          <w:szCs w:val="24"/>
        </w:rPr>
        <w:t>dotknutou osobou</w:t>
      </w:r>
      <w:r w:rsidRPr="00345DD7">
        <w:rPr>
          <w:rFonts w:cstheme="minorHAnsi"/>
          <w:sz w:val="24"/>
          <w:szCs w:val="24"/>
        </w:rPr>
        <w:t xml:space="preserve">, </w:t>
      </w:r>
      <w:proofErr w:type="spellStart"/>
      <w:r w:rsidRPr="00345DD7">
        <w:rPr>
          <w:rFonts w:cstheme="minorHAnsi"/>
          <w:sz w:val="24"/>
          <w:szCs w:val="24"/>
        </w:rPr>
        <w:t>t.z</w:t>
      </w:r>
      <w:proofErr w:type="spellEnd"/>
      <w:r w:rsidRPr="00345DD7">
        <w:rPr>
          <w:rFonts w:cstheme="minorHAnsi"/>
          <w:sz w:val="24"/>
          <w:szCs w:val="24"/>
        </w:rPr>
        <w:t xml:space="preserve">. osobou ktorej osobné údaje sa spracúvajú. Prevádzkovateľ má zákonnú povinnosť poskytnúť vaše osobné údaje pri kontrole, dozornej činnosti alebo na žiadosť oprávnených orgánov štátu alebo inštitúcií, ak to vyplýva z osobných predpisov. </w:t>
      </w:r>
      <w:r w:rsidR="00345DD7" w:rsidRPr="00345DD7">
        <w:rPr>
          <w:rFonts w:cstheme="minorHAnsi"/>
          <w:sz w:val="24"/>
          <w:szCs w:val="24"/>
        </w:rPr>
        <w:lastRenderedPageBreak/>
        <w:t>Poskytnutie osobných údajov je dobrovoľné, je však nevyhnutné na riadne prijatie, preverenie a evidovanie oznámenia.</w:t>
      </w:r>
    </w:p>
    <w:p w:rsidR="00345DD7" w:rsidRDefault="00345DD7" w:rsidP="00345DD7">
      <w:pPr>
        <w:spacing w:after="0"/>
        <w:jc w:val="both"/>
        <w:rPr>
          <w:rFonts w:cstheme="minorHAnsi"/>
          <w:sz w:val="24"/>
          <w:szCs w:val="24"/>
        </w:rPr>
      </w:pPr>
    </w:p>
    <w:p w:rsidR="00186657" w:rsidRDefault="00186657" w:rsidP="00345DD7">
      <w:pPr>
        <w:spacing w:after="0"/>
        <w:ind w:left="360"/>
        <w:jc w:val="both"/>
        <w:rPr>
          <w:rFonts w:cstheme="minorHAnsi"/>
          <w:sz w:val="24"/>
          <w:szCs w:val="24"/>
        </w:rPr>
      </w:pPr>
      <w:r>
        <w:rPr>
          <w:rFonts w:cstheme="minorHAnsi"/>
          <w:sz w:val="24"/>
          <w:szCs w:val="24"/>
        </w:rPr>
        <w:t xml:space="preserve">Vaše osobné údaje budú uchované bezpečne, v súlade s bezpečnostnou politikou prevádzkovateľa. </w:t>
      </w:r>
    </w:p>
    <w:p w:rsidR="00345DD7" w:rsidRDefault="00345DD7" w:rsidP="00345DD7">
      <w:pPr>
        <w:spacing w:after="0"/>
        <w:jc w:val="both"/>
        <w:rPr>
          <w:rFonts w:cstheme="minorHAnsi"/>
          <w:sz w:val="24"/>
          <w:szCs w:val="24"/>
        </w:rPr>
      </w:pPr>
    </w:p>
    <w:p w:rsidR="00186657" w:rsidRDefault="00714D4B" w:rsidP="00345DD7">
      <w:pPr>
        <w:spacing w:after="0"/>
        <w:ind w:left="360"/>
        <w:jc w:val="both"/>
        <w:rPr>
          <w:rFonts w:cstheme="minorHAnsi"/>
          <w:sz w:val="24"/>
          <w:szCs w:val="24"/>
        </w:rPr>
      </w:pPr>
      <w:r>
        <w:rPr>
          <w:rFonts w:cstheme="minorHAns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rsidR="00345DD7" w:rsidRDefault="00345DD7" w:rsidP="00345DD7">
      <w:pPr>
        <w:spacing w:after="0"/>
        <w:jc w:val="both"/>
        <w:rPr>
          <w:rFonts w:cstheme="minorHAnsi"/>
          <w:sz w:val="24"/>
          <w:szCs w:val="24"/>
        </w:rPr>
      </w:pPr>
    </w:p>
    <w:p w:rsidR="00C933F1" w:rsidRPr="009177E3" w:rsidRDefault="00714D4B" w:rsidP="00345DD7">
      <w:pPr>
        <w:spacing w:after="0"/>
        <w:ind w:left="360"/>
        <w:jc w:val="both"/>
        <w:rPr>
          <w:rFonts w:cstheme="minorHAnsi"/>
          <w:sz w:val="24"/>
          <w:szCs w:val="24"/>
        </w:rPr>
      </w:pPr>
      <w:r>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rsidR="008D386E" w:rsidRDefault="008D386E" w:rsidP="008D386E">
      <w:pPr>
        <w:spacing w:after="0"/>
        <w:rPr>
          <w:rFonts w:cstheme="minorHAnsi"/>
          <w:b/>
          <w:bCs/>
          <w:color w:val="2F5496" w:themeColor="accent1" w:themeShade="BF"/>
          <w:sz w:val="26"/>
          <w:szCs w:val="26"/>
        </w:rPr>
      </w:pPr>
    </w:p>
    <w:p w:rsidR="00B9518D" w:rsidRPr="00E636A7" w:rsidRDefault="00B9518D" w:rsidP="00B9518D">
      <w:pPr>
        <w:spacing w:after="0"/>
        <w:ind w:left="360"/>
        <w:jc w:val="center"/>
        <w:rPr>
          <w:rFonts w:cstheme="minorHAnsi"/>
          <w:b/>
          <w:bCs/>
          <w:color w:val="2F5496" w:themeColor="accent1" w:themeShade="BF"/>
          <w:sz w:val="26"/>
          <w:szCs w:val="26"/>
        </w:rPr>
      </w:pPr>
      <w:r w:rsidRPr="00E636A7">
        <w:rPr>
          <w:rFonts w:cstheme="minorHAnsi"/>
          <w:b/>
          <w:bCs/>
          <w:color w:val="2F5496" w:themeColor="accent1" w:themeShade="BF"/>
          <w:sz w:val="26"/>
          <w:szCs w:val="26"/>
        </w:rPr>
        <w:t>ZODPOVEDNÁ OSOBA</w:t>
      </w:r>
    </w:p>
    <w:p w:rsidR="00345DD7" w:rsidRDefault="00345DD7" w:rsidP="00345DD7">
      <w:pPr>
        <w:spacing w:after="0"/>
        <w:jc w:val="both"/>
        <w:rPr>
          <w:rFonts w:cstheme="minorHAnsi"/>
          <w:b/>
          <w:bCs/>
          <w:sz w:val="26"/>
          <w:szCs w:val="26"/>
        </w:rPr>
      </w:pPr>
    </w:p>
    <w:p w:rsidR="00755ED1" w:rsidRDefault="00B9518D" w:rsidP="00345DD7">
      <w:pPr>
        <w:spacing w:after="0"/>
        <w:ind w:left="360"/>
        <w:jc w:val="both"/>
        <w:rPr>
          <w:rFonts w:cstheme="minorHAnsi"/>
          <w:sz w:val="24"/>
          <w:szCs w:val="24"/>
        </w:rPr>
      </w:pPr>
      <w:r>
        <w:rPr>
          <w:rFonts w:cstheme="minorHAnsi"/>
          <w:sz w:val="24"/>
          <w:szCs w:val="24"/>
        </w:rPr>
        <w:t xml:space="preserve">Na bezpečné spracúvanie osobných údajov a súlad spracúvania s Nariadením a Zákonom dohliada Zodpovedná osoba, na ktorú sa v prípade uplatnenia svojich práv môžete obrátiť. </w:t>
      </w:r>
    </w:p>
    <w:p w:rsidR="00B9518D" w:rsidRDefault="00B9518D" w:rsidP="00755ED1">
      <w:pPr>
        <w:spacing w:after="0"/>
        <w:ind w:left="360"/>
        <w:jc w:val="both"/>
        <w:rPr>
          <w:rFonts w:cstheme="minorHAnsi"/>
          <w:sz w:val="24"/>
          <w:szCs w:val="24"/>
        </w:rPr>
      </w:pPr>
    </w:p>
    <w:p w:rsidR="00B9518D" w:rsidRPr="00E636A7" w:rsidRDefault="00C933F1" w:rsidP="00755ED1">
      <w:pPr>
        <w:spacing w:after="0"/>
        <w:ind w:left="360"/>
        <w:jc w:val="both"/>
        <w:rPr>
          <w:rFonts w:cstheme="minorHAnsi"/>
          <w:b/>
          <w:bCs/>
          <w:color w:val="2F5496" w:themeColor="accent1" w:themeShade="BF"/>
          <w:sz w:val="24"/>
          <w:szCs w:val="24"/>
          <w:u w:val="single"/>
        </w:rPr>
      </w:pPr>
      <w:r w:rsidRPr="00E636A7">
        <w:rPr>
          <w:rFonts w:cstheme="minorHAnsi"/>
          <w:b/>
          <w:bCs/>
          <w:color w:val="2F5496" w:themeColor="accent1" w:themeShade="BF"/>
          <w:sz w:val="24"/>
          <w:szCs w:val="24"/>
          <w:u w:val="single"/>
        </w:rPr>
        <w:t>Kontaktné údaje Zodpovednej osoby:</w:t>
      </w:r>
    </w:p>
    <w:p w:rsidR="00C933F1" w:rsidRDefault="00C933F1" w:rsidP="00755ED1">
      <w:pPr>
        <w:spacing w:after="0"/>
        <w:ind w:left="360"/>
        <w:jc w:val="both"/>
        <w:rPr>
          <w:rFonts w:cstheme="minorHAnsi"/>
          <w:b/>
          <w:bCs/>
          <w:sz w:val="24"/>
          <w:szCs w:val="24"/>
        </w:rPr>
      </w:pPr>
    </w:p>
    <w:p w:rsidR="00C933F1" w:rsidRPr="00C933F1" w:rsidRDefault="00C933F1" w:rsidP="00C933F1">
      <w:pPr>
        <w:spacing w:after="0" w:line="256" w:lineRule="auto"/>
        <w:ind w:firstLine="360"/>
        <w:jc w:val="both"/>
        <w:rPr>
          <w:sz w:val="24"/>
          <w:szCs w:val="24"/>
        </w:rPr>
      </w:pPr>
      <w:r>
        <w:rPr>
          <w:rFonts w:cstheme="minorHAnsi"/>
          <w:b/>
          <w:bCs/>
          <w:sz w:val="24"/>
          <w:szCs w:val="24"/>
        </w:rPr>
        <w:t>Korešpondenčná a</w:t>
      </w:r>
      <w:r w:rsidRPr="00C933F1">
        <w:rPr>
          <w:rFonts w:cstheme="minorHAnsi"/>
          <w:b/>
          <w:bCs/>
          <w:sz w:val="24"/>
          <w:szCs w:val="24"/>
        </w:rPr>
        <w:t>dresa</w:t>
      </w:r>
      <w:r w:rsidRPr="00C933F1">
        <w:rPr>
          <w:rFonts w:cstheme="minorHAnsi"/>
          <w:sz w:val="24"/>
          <w:szCs w:val="24"/>
        </w:rPr>
        <w:t xml:space="preserve">: </w:t>
      </w:r>
      <w:r>
        <w:rPr>
          <w:rFonts w:cstheme="minorHAnsi"/>
          <w:sz w:val="24"/>
          <w:szCs w:val="24"/>
        </w:rPr>
        <w:tab/>
      </w:r>
      <w:r w:rsidRPr="00C933F1">
        <w:rPr>
          <w:sz w:val="24"/>
          <w:szCs w:val="24"/>
        </w:rPr>
        <w:t xml:space="preserve">Zodpovedná osoba GDPR, Šarovce 545, 935 52 Šarovce </w:t>
      </w:r>
    </w:p>
    <w:p w:rsidR="00345DD7" w:rsidRPr="00345DD7" w:rsidRDefault="00C933F1" w:rsidP="00345DD7">
      <w:pPr>
        <w:spacing w:after="0" w:line="256" w:lineRule="auto"/>
        <w:ind w:firstLine="360"/>
        <w:jc w:val="both"/>
        <w:rPr>
          <w:sz w:val="24"/>
          <w:szCs w:val="24"/>
        </w:rPr>
      </w:pPr>
      <w:r>
        <w:rPr>
          <w:b/>
          <w:bCs/>
          <w:sz w:val="24"/>
          <w:szCs w:val="24"/>
        </w:rPr>
        <w:t>E-mail</w:t>
      </w:r>
      <w:r w:rsidRPr="00C933F1">
        <w:rPr>
          <w:sz w:val="24"/>
          <w:szCs w:val="24"/>
        </w:rPr>
        <w:t xml:space="preserve">: </w:t>
      </w:r>
      <w:r>
        <w:rPr>
          <w:sz w:val="24"/>
          <w:szCs w:val="24"/>
        </w:rPr>
        <w:tab/>
      </w:r>
      <w:r>
        <w:rPr>
          <w:sz w:val="24"/>
          <w:szCs w:val="24"/>
        </w:rPr>
        <w:tab/>
      </w:r>
      <w:r>
        <w:rPr>
          <w:sz w:val="24"/>
          <w:szCs w:val="24"/>
        </w:rPr>
        <w:tab/>
      </w:r>
      <w:r>
        <w:rPr>
          <w:sz w:val="24"/>
          <w:szCs w:val="24"/>
        </w:rPr>
        <w:tab/>
      </w:r>
      <w:hyperlink r:id="rId8" w:history="1">
        <w:r w:rsidRPr="00C933F1">
          <w:rPr>
            <w:rStyle w:val="Hypertextovprepojenie"/>
            <w:color w:val="auto"/>
            <w:sz w:val="24"/>
            <w:szCs w:val="24"/>
            <w:u w:val="none"/>
          </w:rPr>
          <w:t>gdpr@tamtrans.sk</w:t>
        </w:r>
      </w:hyperlink>
      <w:r w:rsidRPr="00C933F1">
        <w:rPr>
          <w:sz w:val="24"/>
          <w:szCs w:val="24"/>
        </w:rPr>
        <w:t xml:space="preserve"> </w:t>
      </w:r>
    </w:p>
    <w:p w:rsidR="00345DD7" w:rsidRDefault="00345DD7" w:rsidP="00C933F1">
      <w:pPr>
        <w:spacing w:after="0"/>
        <w:ind w:left="360"/>
        <w:jc w:val="center"/>
        <w:rPr>
          <w:rFonts w:cstheme="minorHAnsi"/>
          <w:b/>
          <w:bCs/>
          <w:color w:val="2F5496" w:themeColor="accent1" w:themeShade="BF"/>
          <w:sz w:val="26"/>
          <w:szCs w:val="26"/>
        </w:rPr>
      </w:pPr>
    </w:p>
    <w:p w:rsidR="00C933F1" w:rsidRPr="00E636A7" w:rsidRDefault="00C933F1" w:rsidP="00C933F1">
      <w:pPr>
        <w:spacing w:after="0"/>
        <w:ind w:left="360"/>
        <w:jc w:val="center"/>
        <w:rPr>
          <w:rFonts w:cstheme="minorHAnsi"/>
          <w:b/>
          <w:bCs/>
          <w:color w:val="2F5496" w:themeColor="accent1" w:themeShade="BF"/>
          <w:sz w:val="26"/>
          <w:szCs w:val="26"/>
        </w:rPr>
      </w:pPr>
      <w:r w:rsidRPr="00E636A7">
        <w:rPr>
          <w:rFonts w:cstheme="minorHAnsi"/>
          <w:b/>
          <w:bCs/>
          <w:color w:val="2F5496" w:themeColor="accent1" w:themeShade="BF"/>
          <w:sz w:val="26"/>
          <w:szCs w:val="26"/>
        </w:rPr>
        <w:t>PRÁVA DOTKNUTEJ OSOBY PODĽA NARIADENIA A ZÁKONA</w:t>
      </w:r>
    </w:p>
    <w:p w:rsidR="00C933F1" w:rsidRDefault="00C933F1" w:rsidP="00C933F1">
      <w:pPr>
        <w:spacing w:after="0"/>
        <w:ind w:left="360"/>
        <w:rPr>
          <w:rFonts w:cstheme="minorHAnsi"/>
          <w:b/>
          <w:bCs/>
          <w:sz w:val="26"/>
          <w:szCs w:val="26"/>
        </w:rPr>
      </w:pPr>
    </w:p>
    <w:p w:rsidR="00C933F1" w:rsidRDefault="0002515D" w:rsidP="008E0F36">
      <w:pPr>
        <w:spacing w:after="0"/>
        <w:ind w:left="360"/>
        <w:jc w:val="both"/>
        <w:rPr>
          <w:sz w:val="24"/>
          <w:szCs w:val="24"/>
        </w:rPr>
      </w:pPr>
      <w:r w:rsidRPr="0002515D">
        <w:rPr>
          <w:sz w:val="24"/>
          <w:szCs w:val="24"/>
        </w:rPr>
        <w:t>Nariadenie resp. Zákon o ochrane osobných údajov obsahuje podrobné informácie o vašich právach ako dotknutej osoby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máte právo na prenosnosť údajov. Nižšie v texte sú zhrnuté tie najdôležitejšie ustanovenia.</w:t>
      </w:r>
    </w:p>
    <w:p w:rsidR="0002515D" w:rsidRDefault="0002515D" w:rsidP="008E0F36">
      <w:pPr>
        <w:spacing w:after="0"/>
        <w:ind w:left="360"/>
        <w:jc w:val="both"/>
        <w:rPr>
          <w:sz w:val="24"/>
          <w:szCs w:val="24"/>
        </w:rPr>
      </w:pPr>
    </w:p>
    <w:p w:rsidR="0002515D" w:rsidRPr="00E636A7" w:rsidRDefault="0002515D" w:rsidP="008E0F36">
      <w:pPr>
        <w:spacing w:after="0"/>
        <w:ind w:left="360"/>
        <w:jc w:val="both"/>
        <w:rPr>
          <w:b/>
          <w:bCs/>
          <w:color w:val="2F5496" w:themeColor="accent1" w:themeShade="BF"/>
          <w:sz w:val="26"/>
          <w:szCs w:val="26"/>
        </w:rPr>
      </w:pPr>
      <w:r w:rsidRPr="00E636A7">
        <w:rPr>
          <w:b/>
          <w:bCs/>
          <w:color w:val="2F5496" w:themeColor="accent1" w:themeShade="BF"/>
          <w:sz w:val="26"/>
          <w:szCs w:val="26"/>
        </w:rPr>
        <w:t xml:space="preserve">Právo na informácie  </w:t>
      </w:r>
    </w:p>
    <w:p w:rsidR="0002515D" w:rsidRPr="0002515D" w:rsidRDefault="0002515D" w:rsidP="008E0F36">
      <w:pPr>
        <w:spacing w:after="0"/>
        <w:ind w:left="360"/>
        <w:jc w:val="both"/>
        <w:rPr>
          <w:sz w:val="24"/>
          <w:szCs w:val="24"/>
        </w:rPr>
      </w:pPr>
      <w:r w:rsidRPr="0002515D">
        <w:rPr>
          <w:sz w:val="24"/>
          <w:szCs w:val="24"/>
        </w:rPr>
        <w:t xml:space="preserve"> </w:t>
      </w:r>
    </w:p>
    <w:p w:rsidR="0002515D" w:rsidRDefault="0002515D" w:rsidP="008E0F36">
      <w:pPr>
        <w:spacing w:after="0"/>
        <w:ind w:left="360"/>
        <w:jc w:val="both"/>
        <w:rPr>
          <w:sz w:val="24"/>
          <w:szCs w:val="24"/>
        </w:rPr>
      </w:pPr>
      <w:r w:rsidRPr="0002515D">
        <w:rPr>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w:t>
      </w:r>
      <w:r w:rsidRPr="0002515D">
        <w:rPr>
          <w:sz w:val="24"/>
          <w:szCs w:val="24"/>
        </w:rPr>
        <w:lastRenderedPageBreak/>
        <w:t xml:space="preserve">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uvedené informácie tým, že sprístupní </w:t>
      </w:r>
      <w:r w:rsidR="00B554C7">
        <w:rPr>
          <w:sz w:val="24"/>
          <w:szCs w:val="24"/>
        </w:rPr>
        <w:t>Informáciu</w:t>
      </w:r>
      <w:r w:rsidRPr="0002515D">
        <w:rPr>
          <w:sz w:val="24"/>
          <w:szCs w:val="24"/>
        </w:rPr>
        <w:t xml:space="preserve"> o spracúvaní osobných údajov. Vyššie uvedené sa neuplatňuje v rozsahu, v akom už dané informácie ako dotknutá osoba máte.</w:t>
      </w:r>
    </w:p>
    <w:p w:rsidR="008D386E" w:rsidRDefault="008D386E" w:rsidP="008E0F36">
      <w:pPr>
        <w:spacing w:after="0"/>
        <w:ind w:left="360"/>
        <w:jc w:val="both"/>
        <w:rPr>
          <w:sz w:val="24"/>
          <w:szCs w:val="24"/>
        </w:rPr>
      </w:pPr>
    </w:p>
    <w:p w:rsidR="0002515D" w:rsidRPr="00E636A7" w:rsidRDefault="0002515D" w:rsidP="008E0F36">
      <w:pPr>
        <w:spacing w:after="0"/>
        <w:ind w:left="360"/>
        <w:jc w:val="both"/>
        <w:rPr>
          <w:b/>
          <w:bCs/>
          <w:color w:val="2F5496" w:themeColor="accent1" w:themeShade="BF"/>
          <w:sz w:val="26"/>
          <w:szCs w:val="26"/>
        </w:rPr>
      </w:pPr>
      <w:r w:rsidRPr="00E636A7">
        <w:rPr>
          <w:b/>
          <w:bCs/>
          <w:color w:val="2F5496" w:themeColor="accent1" w:themeShade="BF"/>
          <w:sz w:val="26"/>
          <w:szCs w:val="26"/>
        </w:rPr>
        <w:t xml:space="preserve">Právo na prístup k údajom </w:t>
      </w:r>
    </w:p>
    <w:p w:rsidR="008E0F36" w:rsidRDefault="0002515D" w:rsidP="008E0F36">
      <w:pPr>
        <w:spacing w:after="0"/>
        <w:ind w:left="360"/>
        <w:jc w:val="both"/>
        <w:rPr>
          <w:sz w:val="24"/>
          <w:szCs w:val="24"/>
        </w:rPr>
      </w:pPr>
      <w:r w:rsidRPr="0002515D">
        <w:rPr>
          <w:sz w:val="24"/>
          <w:szCs w:val="24"/>
        </w:rPr>
        <w:t xml:space="preserve"> </w:t>
      </w:r>
    </w:p>
    <w:p w:rsidR="0002515D" w:rsidRDefault="0002515D" w:rsidP="00415F23">
      <w:pPr>
        <w:spacing w:after="0"/>
        <w:ind w:left="360"/>
        <w:jc w:val="both"/>
        <w:rPr>
          <w:sz w:val="24"/>
          <w:szCs w:val="24"/>
        </w:rPr>
      </w:pPr>
      <w:r w:rsidRPr="0002515D">
        <w:rPr>
          <w:sz w:val="24"/>
          <w:szCs w:val="24"/>
        </w:rPr>
        <w:t>Máte právo od prevádzkovateľa získať potvrdenie o tom, či sú osobné údaje, ktoré sa vás týkajú spracúvané  alebo nie, a ak tomuto tak je máte právo získať prístup k týmto osobným</w:t>
      </w:r>
      <w:r>
        <w:rPr>
          <w:sz w:val="24"/>
          <w:szCs w:val="24"/>
        </w:rPr>
        <w:t xml:space="preserve"> </w:t>
      </w:r>
      <w:r w:rsidRPr="0002515D">
        <w:rPr>
          <w:sz w:val="24"/>
          <w:szCs w:val="24"/>
        </w:rPr>
        <w:t>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prijatí vašej žiadosti.</w:t>
      </w:r>
      <w:r w:rsidR="00415F23">
        <w:rPr>
          <w:sz w:val="24"/>
          <w:szCs w:val="24"/>
        </w:rPr>
        <w:t xml:space="preserve"> </w:t>
      </w:r>
      <w:r w:rsidRPr="0002515D">
        <w:rPr>
          <w:sz w:val="24"/>
          <w:szCs w:val="24"/>
        </w:rPr>
        <w:t>Ak ste podali žiadosť elektronickými prostriedkami, informácie vám budú poskytnuté v bežne používanej elektronickej podobe, pokiaľ nepožiadate o iný spôsob.</w:t>
      </w:r>
    </w:p>
    <w:p w:rsidR="0002515D" w:rsidRDefault="0002515D" w:rsidP="008E0F36">
      <w:pPr>
        <w:spacing w:after="0"/>
        <w:ind w:left="360"/>
        <w:jc w:val="both"/>
        <w:rPr>
          <w:sz w:val="24"/>
          <w:szCs w:val="24"/>
        </w:rPr>
      </w:pPr>
    </w:p>
    <w:p w:rsidR="0002515D" w:rsidRPr="00E636A7" w:rsidRDefault="0002515D" w:rsidP="008E0F36">
      <w:pPr>
        <w:spacing w:after="0"/>
        <w:ind w:left="360"/>
        <w:jc w:val="both"/>
        <w:rPr>
          <w:b/>
          <w:bCs/>
          <w:color w:val="2F5496" w:themeColor="accent1" w:themeShade="BF"/>
          <w:sz w:val="26"/>
          <w:szCs w:val="26"/>
        </w:rPr>
      </w:pPr>
      <w:r w:rsidRPr="00E636A7">
        <w:rPr>
          <w:b/>
          <w:bCs/>
          <w:color w:val="2F5496" w:themeColor="accent1" w:themeShade="BF"/>
          <w:sz w:val="26"/>
          <w:szCs w:val="26"/>
        </w:rPr>
        <w:t xml:space="preserve">Právo na opravu </w:t>
      </w:r>
    </w:p>
    <w:p w:rsidR="008E0F36" w:rsidRPr="0002515D" w:rsidRDefault="008E0F36" w:rsidP="008E0F36">
      <w:pPr>
        <w:spacing w:after="0"/>
        <w:ind w:left="360"/>
        <w:jc w:val="both"/>
        <w:rPr>
          <w:sz w:val="24"/>
          <w:szCs w:val="24"/>
        </w:rPr>
      </w:pPr>
    </w:p>
    <w:p w:rsidR="0002515D" w:rsidRDefault="0002515D" w:rsidP="008E0F36">
      <w:pPr>
        <w:spacing w:after="0"/>
        <w:ind w:left="360"/>
        <w:jc w:val="both"/>
        <w:rPr>
          <w:sz w:val="24"/>
          <w:szCs w:val="24"/>
        </w:rPr>
      </w:pPr>
      <w:r w:rsidRPr="0002515D">
        <w:rPr>
          <w:sz w:val="24"/>
          <w:szCs w:val="24"/>
        </w:rPr>
        <w:t>Máte právo na to, aby prevádzkovateľ bez zbytočného odkladu opravil nesprávne osobné údaje, ktoré sa vás týkajú. So zreteľom na účely spracúvania máte právo na doplnenie neúplných osobných údajov, a to aj prostredníctvom poskytnutia doplnkov</w:t>
      </w:r>
      <w:r w:rsidR="00415F23">
        <w:rPr>
          <w:sz w:val="24"/>
          <w:szCs w:val="24"/>
        </w:rPr>
        <w:t>ých informácií</w:t>
      </w:r>
      <w:r w:rsidRPr="0002515D">
        <w:rPr>
          <w:sz w:val="24"/>
          <w:szCs w:val="24"/>
        </w:rPr>
        <w:t>.</w:t>
      </w:r>
    </w:p>
    <w:p w:rsidR="008E0F36" w:rsidRDefault="008E0F36" w:rsidP="008E0F36">
      <w:pPr>
        <w:spacing w:after="0"/>
        <w:ind w:left="360"/>
        <w:jc w:val="both"/>
        <w:rPr>
          <w:sz w:val="24"/>
          <w:szCs w:val="24"/>
        </w:rPr>
      </w:pPr>
    </w:p>
    <w:p w:rsidR="0002515D" w:rsidRPr="00E636A7" w:rsidRDefault="0002515D" w:rsidP="008E0F36">
      <w:pPr>
        <w:spacing w:after="0"/>
        <w:ind w:left="360"/>
        <w:jc w:val="both"/>
        <w:rPr>
          <w:b/>
          <w:bCs/>
          <w:color w:val="2F5496" w:themeColor="accent1" w:themeShade="BF"/>
          <w:sz w:val="26"/>
          <w:szCs w:val="26"/>
        </w:rPr>
      </w:pPr>
      <w:r w:rsidRPr="00E636A7">
        <w:rPr>
          <w:b/>
          <w:bCs/>
          <w:color w:val="2F5496" w:themeColor="accent1" w:themeShade="BF"/>
          <w:sz w:val="26"/>
          <w:szCs w:val="26"/>
        </w:rPr>
        <w:t xml:space="preserve">Právo na vymazanie (právo na „zabudnutie“) </w:t>
      </w:r>
    </w:p>
    <w:p w:rsidR="008E0F36" w:rsidRDefault="008E0F36" w:rsidP="008E0F36">
      <w:pPr>
        <w:spacing w:after="0"/>
        <w:ind w:left="360"/>
        <w:jc w:val="both"/>
        <w:rPr>
          <w:sz w:val="24"/>
          <w:szCs w:val="24"/>
        </w:rPr>
      </w:pPr>
    </w:p>
    <w:p w:rsidR="0002515D" w:rsidRDefault="0002515D" w:rsidP="008E0F36">
      <w:pPr>
        <w:spacing w:after="0"/>
        <w:ind w:left="360"/>
        <w:jc w:val="both"/>
        <w:rPr>
          <w:sz w:val="24"/>
          <w:szCs w:val="24"/>
        </w:rPr>
      </w:pPr>
      <w:r w:rsidRPr="0002515D">
        <w:rPr>
          <w:sz w:val="24"/>
          <w:szCs w:val="24"/>
        </w:rPr>
        <w:t xml:space="preserve">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w:t>
      </w:r>
      <w:r w:rsidRPr="0002515D">
        <w:rPr>
          <w:sz w:val="24"/>
          <w:szCs w:val="24"/>
        </w:rPr>
        <w:lastRenderedPageBreak/>
        <w:t>povinný vymazať vaše osobné údaje na základe vašej žiadosti sú napríklad: osobné údaje už nie sú potrebné na účely, na ktoré sa získavali alebo inak spracúvali; odvoláte súhlas, na základe, 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 alebo sa osobné údaje získavali v súvislosti s ponukou služieb informačnej spoločnosti.</w:t>
      </w:r>
      <w:r>
        <w:rPr>
          <w:sz w:val="24"/>
          <w:szCs w:val="24"/>
        </w:rPr>
        <w:t xml:space="preserve"> </w:t>
      </w:r>
      <w:r w:rsidRPr="0002515D">
        <w:rPr>
          <w:sz w:val="24"/>
          <w:szCs w:val="24"/>
        </w:rPr>
        <w:t>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alebo práva členského štátu, ktorému prevádzkovateľ podlieha, alebo na plnenie úlohy</w:t>
      </w:r>
      <w:r w:rsidRPr="0002515D">
        <w:t xml:space="preserve"> </w:t>
      </w:r>
      <w:r w:rsidRPr="0002515D">
        <w:rPr>
          <w:sz w:val="24"/>
          <w:szCs w:val="24"/>
        </w:rPr>
        <w:t>realizovanej vo verejnom záujme, z dôvodov verejného záujmu v oblasti verejného zdravia, na účely archivácie vo verejnom záujme, na preukazovanie, uplatňovanie alebo obhajovanie právnych nárokov.</w:t>
      </w:r>
    </w:p>
    <w:p w:rsidR="0002515D" w:rsidRPr="008E0F36" w:rsidRDefault="0002515D" w:rsidP="008E0F36">
      <w:pPr>
        <w:spacing w:after="0"/>
        <w:ind w:left="360"/>
        <w:jc w:val="both"/>
        <w:rPr>
          <w:b/>
          <w:bCs/>
          <w:sz w:val="26"/>
          <w:szCs w:val="26"/>
        </w:rPr>
      </w:pPr>
    </w:p>
    <w:p w:rsidR="0002515D" w:rsidRPr="00E636A7" w:rsidRDefault="0002515D" w:rsidP="008E0F36">
      <w:pPr>
        <w:spacing w:after="0"/>
        <w:ind w:left="360"/>
        <w:jc w:val="both"/>
        <w:rPr>
          <w:b/>
          <w:bCs/>
          <w:color w:val="2F5496" w:themeColor="accent1" w:themeShade="BF"/>
          <w:sz w:val="26"/>
          <w:szCs w:val="26"/>
        </w:rPr>
      </w:pPr>
      <w:r w:rsidRPr="00E636A7">
        <w:rPr>
          <w:b/>
          <w:bCs/>
          <w:color w:val="2F5496" w:themeColor="accent1" w:themeShade="BF"/>
          <w:sz w:val="26"/>
          <w:szCs w:val="26"/>
        </w:rPr>
        <w:t xml:space="preserve">Právo na obmedzenie spracúvania </w:t>
      </w:r>
    </w:p>
    <w:p w:rsidR="0002515D" w:rsidRPr="0002515D" w:rsidRDefault="0002515D" w:rsidP="008E0F36">
      <w:pPr>
        <w:spacing w:after="0"/>
        <w:ind w:left="360"/>
        <w:jc w:val="both"/>
        <w:rPr>
          <w:sz w:val="24"/>
          <w:szCs w:val="24"/>
        </w:rPr>
      </w:pPr>
      <w:r w:rsidRPr="0002515D">
        <w:rPr>
          <w:sz w:val="24"/>
          <w:szCs w:val="24"/>
        </w:rPr>
        <w:t xml:space="preserve"> </w:t>
      </w:r>
    </w:p>
    <w:p w:rsidR="0002515D" w:rsidRDefault="0002515D" w:rsidP="008E0F36">
      <w:pPr>
        <w:spacing w:after="0"/>
        <w:ind w:left="360"/>
        <w:jc w:val="both"/>
        <w:rPr>
          <w:sz w:val="24"/>
          <w:szCs w:val="24"/>
        </w:rPr>
      </w:pPr>
      <w:r w:rsidRPr="0002515D">
        <w:rPr>
          <w:sz w:val="24"/>
          <w:szCs w:val="24"/>
        </w:rPr>
        <w:t xml:space="preserve">Máte právo na to, aby prevádzkovateľ obmedzil spracúvanie, pokiaľ ide o jeden z týchto prípadov: </w:t>
      </w:r>
    </w:p>
    <w:p w:rsidR="008E0F36" w:rsidRDefault="008E0F36" w:rsidP="008E0F36">
      <w:pPr>
        <w:spacing w:after="0"/>
        <w:ind w:left="360"/>
        <w:jc w:val="both"/>
        <w:rPr>
          <w:sz w:val="24"/>
          <w:szCs w:val="24"/>
        </w:rPr>
      </w:pPr>
    </w:p>
    <w:p w:rsidR="0002515D" w:rsidRPr="008E0F36" w:rsidRDefault="0002515D" w:rsidP="008E0F36">
      <w:pPr>
        <w:pStyle w:val="Odsekzoznamu"/>
        <w:numPr>
          <w:ilvl w:val="0"/>
          <w:numId w:val="4"/>
        </w:numPr>
        <w:spacing w:after="0"/>
        <w:jc w:val="both"/>
        <w:rPr>
          <w:sz w:val="24"/>
          <w:szCs w:val="24"/>
        </w:rPr>
      </w:pPr>
      <w:r w:rsidRPr="008E0F36">
        <w:rPr>
          <w:sz w:val="24"/>
          <w:szCs w:val="24"/>
        </w:rPr>
        <w:t xml:space="preserve">napadnete správnosť osobných údajov, a to počas obdobia umožňujúceho prevádzkovateľovi overiť správnosť osobných údajov; </w:t>
      </w:r>
    </w:p>
    <w:p w:rsidR="0002515D" w:rsidRPr="008E0F36" w:rsidRDefault="0002515D" w:rsidP="008E0F36">
      <w:pPr>
        <w:pStyle w:val="Odsekzoznamu"/>
        <w:numPr>
          <w:ilvl w:val="0"/>
          <w:numId w:val="4"/>
        </w:numPr>
        <w:spacing w:after="0"/>
        <w:jc w:val="both"/>
        <w:rPr>
          <w:sz w:val="24"/>
          <w:szCs w:val="24"/>
        </w:rPr>
      </w:pPr>
      <w:r w:rsidRPr="008E0F36">
        <w:rPr>
          <w:sz w:val="24"/>
          <w:szCs w:val="24"/>
        </w:rPr>
        <w:t xml:space="preserve">spracúvanie  je protizákonné a namietate proti vymazaniu osobných údajov a žiadate namiesto toho obmedzenie ich použitia; </w:t>
      </w:r>
    </w:p>
    <w:p w:rsidR="008E0F36" w:rsidRPr="008D386E" w:rsidRDefault="0002515D" w:rsidP="008D386E">
      <w:pPr>
        <w:pStyle w:val="Odsekzoznamu"/>
        <w:numPr>
          <w:ilvl w:val="0"/>
          <w:numId w:val="4"/>
        </w:numPr>
        <w:spacing w:after="0"/>
        <w:jc w:val="both"/>
        <w:rPr>
          <w:sz w:val="24"/>
          <w:szCs w:val="24"/>
        </w:rPr>
      </w:pPr>
      <w:r w:rsidRPr="008E0F36">
        <w:rPr>
          <w:sz w:val="24"/>
          <w:szCs w:val="24"/>
        </w:rPr>
        <w:t>prevá</w:t>
      </w:r>
      <w:r w:rsidRPr="008D386E">
        <w:rPr>
          <w:sz w:val="24"/>
          <w:szCs w:val="24"/>
        </w:rPr>
        <w:t xml:space="preserve">dzkovateľ už nepotrebuje osobné údaje na účely spracúvania, ale vy ich potrebujete na preukázanie, uplatňovanie alebo obhajovanie právnych nárokov; </w:t>
      </w:r>
    </w:p>
    <w:p w:rsidR="008E0F36" w:rsidRPr="008E0F36" w:rsidRDefault="0002515D" w:rsidP="008E0F36">
      <w:pPr>
        <w:pStyle w:val="Odsekzoznamu"/>
        <w:numPr>
          <w:ilvl w:val="0"/>
          <w:numId w:val="4"/>
        </w:numPr>
        <w:spacing w:after="0"/>
        <w:jc w:val="both"/>
        <w:rPr>
          <w:sz w:val="24"/>
          <w:szCs w:val="24"/>
        </w:rPr>
      </w:pPr>
      <w:r w:rsidRPr="008E0F36">
        <w:rPr>
          <w:sz w:val="24"/>
          <w:szCs w:val="24"/>
        </w:rPr>
        <w:t>namietali ste voči spracúvaniu, a to až do overenia, či oprávnené dôvody na strane prevádzkovateľa prevažujú nad vašimi oprávnenými dôvodmi.</w:t>
      </w:r>
    </w:p>
    <w:p w:rsidR="0002515D" w:rsidRDefault="0002515D" w:rsidP="008E0F36">
      <w:pPr>
        <w:spacing w:after="0"/>
        <w:jc w:val="both"/>
        <w:rPr>
          <w:sz w:val="24"/>
          <w:szCs w:val="24"/>
        </w:rPr>
      </w:pPr>
    </w:p>
    <w:p w:rsidR="0002515D" w:rsidRDefault="0002515D" w:rsidP="008E0F36">
      <w:pPr>
        <w:spacing w:after="0"/>
        <w:ind w:left="426"/>
        <w:jc w:val="both"/>
        <w:rPr>
          <w:sz w:val="24"/>
          <w:szCs w:val="24"/>
        </w:rPr>
      </w:pPr>
      <w:r w:rsidRPr="0002515D">
        <w:rPr>
          <w:sz w:val="24"/>
          <w:szCs w:val="24"/>
        </w:rPr>
        <w:t>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osoby, alebo z dôvodov dôležitého verejného záujmu Únie alebo členského štátu.</w:t>
      </w:r>
      <w:r w:rsidR="008E0F36">
        <w:rPr>
          <w:sz w:val="24"/>
          <w:szCs w:val="24"/>
        </w:rPr>
        <w:t xml:space="preserve"> </w:t>
      </w:r>
      <w:r w:rsidRPr="0002515D">
        <w:rPr>
          <w:sz w:val="24"/>
          <w:szCs w:val="24"/>
        </w:rPr>
        <w:t>Prevádzkovateľ vás bude informovať pred tým, ako bude obmedzenie spracúvania zrušené.</w:t>
      </w:r>
    </w:p>
    <w:p w:rsidR="0002515D" w:rsidRDefault="0002515D" w:rsidP="008E0F36">
      <w:pPr>
        <w:spacing w:after="0"/>
        <w:ind w:left="426"/>
        <w:jc w:val="both"/>
        <w:rPr>
          <w:sz w:val="24"/>
          <w:szCs w:val="24"/>
        </w:rPr>
      </w:pPr>
    </w:p>
    <w:p w:rsidR="0002515D" w:rsidRPr="00E636A7" w:rsidRDefault="0002515D" w:rsidP="008E0F36">
      <w:pPr>
        <w:spacing w:after="0"/>
        <w:ind w:left="426"/>
        <w:jc w:val="both"/>
        <w:rPr>
          <w:b/>
          <w:bCs/>
          <w:color w:val="2F5496" w:themeColor="accent1" w:themeShade="BF"/>
          <w:sz w:val="26"/>
          <w:szCs w:val="26"/>
        </w:rPr>
      </w:pPr>
      <w:r w:rsidRPr="00E636A7">
        <w:rPr>
          <w:b/>
          <w:bCs/>
          <w:color w:val="2F5496" w:themeColor="accent1" w:themeShade="BF"/>
          <w:sz w:val="26"/>
          <w:szCs w:val="26"/>
        </w:rPr>
        <w:t xml:space="preserve">Právo na prenosnosť údajov </w:t>
      </w:r>
    </w:p>
    <w:p w:rsidR="0002515D" w:rsidRPr="0002515D" w:rsidRDefault="0002515D" w:rsidP="008E0F36">
      <w:pPr>
        <w:spacing w:after="0"/>
        <w:ind w:left="426"/>
        <w:jc w:val="both"/>
        <w:rPr>
          <w:sz w:val="24"/>
          <w:szCs w:val="24"/>
        </w:rPr>
      </w:pPr>
      <w:r w:rsidRPr="0002515D">
        <w:rPr>
          <w:sz w:val="24"/>
          <w:szCs w:val="24"/>
        </w:rPr>
        <w:t xml:space="preserve"> </w:t>
      </w:r>
    </w:p>
    <w:p w:rsidR="0002515D" w:rsidRDefault="0002515D" w:rsidP="008E0F36">
      <w:pPr>
        <w:spacing w:after="0"/>
        <w:ind w:left="426"/>
        <w:jc w:val="both"/>
        <w:rPr>
          <w:sz w:val="24"/>
          <w:szCs w:val="24"/>
        </w:rPr>
      </w:pPr>
      <w:r w:rsidRPr="0002515D">
        <w:rPr>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rsidR="008E0F36" w:rsidRDefault="008E0F36" w:rsidP="008E0F36">
      <w:pPr>
        <w:spacing w:after="0"/>
        <w:ind w:left="426"/>
        <w:jc w:val="both"/>
        <w:rPr>
          <w:sz w:val="24"/>
          <w:szCs w:val="24"/>
        </w:rPr>
      </w:pPr>
    </w:p>
    <w:p w:rsidR="008E0F36" w:rsidRPr="00E636A7" w:rsidRDefault="0002515D" w:rsidP="00E636A7">
      <w:pPr>
        <w:pStyle w:val="Odsekzoznamu"/>
        <w:numPr>
          <w:ilvl w:val="0"/>
          <w:numId w:val="5"/>
        </w:numPr>
        <w:spacing w:after="0"/>
        <w:jc w:val="both"/>
        <w:rPr>
          <w:sz w:val="24"/>
          <w:szCs w:val="24"/>
        </w:rPr>
      </w:pPr>
      <w:r w:rsidRPr="008E0F36">
        <w:rPr>
          <w:sz w:val="24"/>
          <w:szCs w:val="24"/>
        </w:rPr>
        <w:lastRenderedPageBreak/>
        <w:t xml:space="preserve">sa spracúvanie zakladá na vašom súhlase alebo na zmluve (ktorej ste jednou zo zmluvných strán), a </w:t>
      </w:r>
    </w:p>
    <w:p w:rsidR="0002515D" w:rsidRPr="00E636A7" w:rsidRDefault="0002515D" w:rsidP="00E636A7">
      <w:pPr>
        <w:pStyle w:val="Odsekzoznamu"/>
        <w:numPr>
          <w:ilvl w:val="0"/>
          <w:numId w:val="5"/>
        </w:numPr>
        <w:spacing w:after="0"/>
        <w:jc w:val="both"/>
        <w:rPr>
          <w:sz w:val="24"/>
          <w:szCs w:val="24"/>
        </w:rPr>
      </w:pPr>
      <w:r w:rsidRPr="008E0F36">
        <w:rPr>
          <w:sz w:val="24"/>
          <w:szCs w:val="24"/>
        </w:rPr>
        <w:t xml:space="preserve">ak sa spracúvanie vykonáva automatizovanými prostriedkami. </w:t>
      </w:r>
      <w:r w:rsidRPr="00E636A7">
        <w:rPr>
          <w:sz w:val="24"/>
          <w:szCs w:val="24"/>
        </w:rPr>
        <w:t xml:space="preserve"> </w:t>
      </w:r>
    </w:p>
    <w:p w:rsidR="0002515D" w:rsidRDefault="0002515D" w:rsidP="008E0F36">
      <w:pPr>
        <w:spacing w:after="0"/>
        <w:jc w:val="both"/>
        <w:rPr>
          <w:sz w:val="24"/>
          <w:szCs w:val="24"/>
        </w:rPr>
      </w:pPr>
    </w:p>
    <w:p w:rsidR="0002515D" w:rsidRDefault="0002515D" w:rsidP="008E0F36">
      <w:pPr>
        <w:spacing w:after="0"/>
        <w:ind w:left="426"/>
        <w:jc w:val="both"/>
        <w:rPr>
          <w:sz w:val="24"/>
          <w:szCs w:val="24"/>
        </w:rPr>
      </w:pPr>
      <w:r w:rsidRPr="0002515D">
        <w:rPr>
          <w:sz w:val="24"/>
          <w:szCs w:val="24"/>
        </w:rPr>
        <w:t>Pri uplatňovaní vášho práva na prenosnosť údajov máte právo na prenos osobných údajov priamo od jedného prevádzkovateľa druhému prevádzkovateľovi, pokiaľ je to technicky možné.</w:t>
      </w:r>
      <w:r w:rsidR="008E0F36">
        <w:rPr>
          <w:sz w:val="24"/>
          <w:szCs w:val="24"/>
        </w:rPr>
        <w:t xml:space="preserve"> </w:t>
      </w:r>
      <w:r w:rsidRPr="0002515D">
        <w:rPr>
          <w:sz w:val="24"/>
          <w:szCs w:val="24"/>
        </w:rPr>
        <w:t xml:space="preserve">Uplatňovaním práva na prenosnosť údajov nie sú dotknuté ustanovenia upravujúce právo na vymazanie. Právo na prenosnosť údajov nesmie mať nepriaznivé dôsledky na práva a slobody iných.   </w:t>
      </w:r>
    </w:p>
    <w:p w:rsidR="0002515D" w:rsidRDefault="0002515D" w:rsidP="008E0F36">
      <w:pPr>
        <w:spacing w:after="0"/>
        <w:ind w:left="426"/>
        <w:jc w:val="both"/>
        <w:rPr>
          <w:sz w:val="24"/>
          <w:szCs w:val="24"/>
        </w:rPr>
      </w:pPr>
    </w:p>
    <w:p w:rsidR="0002515D" w:rsidRPr="00E636A7" w:rsidRDefault="0002515D" w:rsidP="008E0F36">
      <w:pPr>
        <w:spacing w:after="0"/>
        <w:ind w:left="426"/>
        <w:jc w:val="both"/>
        <w:rPr>
          <w:b/>
          <w:bCs/>
          <w:color w:val="2F5496" w:themeColor="accent1" w:themeShade="BF"/>
          <w:sz w:val="26"/>
          <w:szCs w:val="26"/>
        </w:rPr>
      </w:pPr>
      <w:r w:rsidRPr="00E636A7">
        <w:rPr>
          <w:b/>
          <w:bCs/>
          <w:color w:val="2F5496" w:themeColor="accent1" w:themeShade="BF"/>
          <w:sz w:val="26"/>
          <w:szCs w:val="26"/>
        </w:rPr>
        <w:t xml:space="preserve">Právo namietať </w:t>
      </w:r>
    </w:p>
    <w:p w:rsidR="0002515D" w:rsidRPr="0002515D" w:rsidRDefault="0002515D" w:rsidP="008E0F36">
      <w:pPr>
        <w:spacing w:after="0"/>
        <w:ind w:left="426"/>
        <w:jc w:val="both"/>
        <w:rPr>
          <w:sz w:val="24"/>
          <w:szCs w:val="24"/>
        </w:rPr>
      </w:pPr>
      <w:r w:rsidRPr="0002515D">
        <w:rPr>
          <w:sz w:val="24"/>
          <w:szCs w:val="24"/>
        </w:rPr>
        <w:t xml:space="preserve"> </w:t>
      </w:r>
    </w:p>
    <w:p w:rsidR="0002515D" w:rsidRDefault="0002515D" w:rsidP="008E0F36">
      <w:pPr>
        <w:spacing w:after="0"/>
        <w:ind w:left="426"/>
        <w:jc w:val="both"/>
        <w:rPr>
          <w:sz w:val="24"/>
          <w:szCs w:val="24"/>
        </w:rPr>
      </w:pPr>
      <w:r w:rsidRPr="0002515D">
        <w:rPr>
          <w:sz w:val="24"/>
          <w:szCs w:val="24"/>
        </w:rPr>
        <w:t>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r w:rsidR="008E0F36">
        <w:rPr>
          <w:sz w:val="24"/>
          <w:szCs w:val="24"/>
        </w:rPr>
        <w:t xml:space="preserve"> </w:t>
      </w:r>
    </w:p>
    <w:p w:rsidR="009B59A4" w:rsidRDefault="009B59A4" w:rsidP="008E0F36">
      <w:pPr>
        <w:spacing w:after="0"/>
        <w:ind w:left="426"/>
        <w:jc w:val="both"/>
        <w:rPr>
          <w:sz w:val="24"/>
          <w:szCs w:val="24"/>
        </w:rPr>
      </w:pPr>
    </w:p>
    <w:p w:rsidR="009B59A4" w:rsidRPr="00E636A7" w:rsidRDefault="009B59A4" w:rsidP="008E0F36">
      <w:pPr>
        <w:spacing w:after="0"/>
        <w:ind w:left="426"/>
        <w:jc w:val="both"/>
        <w:rPr>
          <w:b/>
          <w:bCs/>
          <w:color w:val="2F5496" w:themeColor="accent1" w:themeShade="BF"/>
          <w:sz w:val="26"/>
          <w:szCs w:val="26"/>
        </w:rPr>
      </w:pPr>
      <w:r w:rsidRPr="00E636A7">
        <w:rPr>
          <w:b/>
          <w:bCs/>
          <w:color w:val="2F5496" w:themeColor="accent1" w:themeShade="BF"/>
          <w:sz w:val="26"/>
          <w:szCs w:val="26"/>
        </w:rPr>
        <w:t xml:space="preserve">Právo podať sťažnosť dozornému orgánu  </w:t>
      </w:r>
    </w:p>
    <w:p w:rsidR="009B59A4" w:rsidRPr="009B59A4" w:rsidRDefault="009B59A4" w:rsidP="008E0F36">
      <w:pPr>
        <w:spacing w:after="0"/>
        <w:ind w:left="426"/>
        <w:jc w:val="both"/>
        <w:rPr>
          <w:sz w:val="24"/>
          <w:szCs w:val="24"/>
        </w:rPr>
      </w:pPr>
      <w:r w:rsidRPr="009B59A4">
        <w:rPr>
          <w:sz w:val="24"/>
          <w:szCs w:val="24"/>
        </w:rPr>
        <w:t xml:space="preserve"> </w:t>
      </w:r>
    </w:p>
    <w:p w:rsidR="009B59A4" w:rsidRDefault="009B59A4" w:rsidP="00C176CB">
      <w:pPr>
        <w:spacing w:after="0"/>
        <w:ind w:left="426"/>
        <w:jc w:val="both"/>
        <w:rPr>
          <w:sz w:val="24"/>
          <w:szCs w:val="24"/>
        </w:rPr>
      </w:pPr>
      <w:r w:rsidRPr="009B59A4">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w:t>
      </w:r>
      <w:r w:rsidR="00C176CB">
        <w:rPr>
          <w:sz w:val="24"/>
          <w:szCs w:val="24"/>
        </w:rPr>
        <w:t xml:space="preserve"> </w:t>
      </w:r>
      <w:r w:rsidRPr="009B59A4">
        <w:rPr>
          <w:sz w:val="24"/>
          <w:szCs w:val="24"/>
        </w:rPr>
        <w:t>820</w:t>
      </w:r>
      <w:r w:rsidR="00C176CB">
        <w:rPr>
          <w:sz w:val="24"/>
          <w:szCs w:val="24"/>
        </w:rPr>
        <w:t xml:space="preserve"> </w:t>
      </w:r>
      <w:r w:rsidRPr="009B59A4">
        <w:rPr>
          <w:sz w:val="24"/>
          <w:szCs w:val="24"/>
        </w:rPr>
        <w:t>07 Bratislava 27;</w:t>
      </w:r>
      <w:r w:rsidR="00C176CB">
        <w:rPr>
          <w:sz w:val="24"/>
          <w:szCs w:val="24"/>
        </w:rPr>
        <w:t xml:space="preserve"> </w:t>
      </w:r>
      <w:r w:rsidRPr="009B59A4">
        <w:rPr>
          <w:sz w:val="24"/>
          <w:szCs w:val="24"/>
        </w:rPr>
        <w:t>tel</w:t>
      </w:r>
      <w:r w:rsidR="00C176CB">
        <w:rPr>
          <w:sz w:val="24"/>
          <w:szCs w:val="24"/>
        </w:rPr>
        <w:t xml:space="preserve">efóne </w:t>
      </w:r>
      <w:r w:rsidRPr="009B59A4">
        <w:rPr>
          <w:sz w:val="24"/>
          <w:szCs w:val="24"/>
        </w:rPr>
        <w:t>číslo:</w:t>
      </w:r>
      <w:r w:rsidR="00C176CB">
        <w:rPr>
          <w:sz w:val="24"/>
          <w:szCs w:val="24"/>
        </w:rPr>
        <w:t xml:space="preserve"> </w:t>
      </w:r>
      <w:r w:rsidRPr="009B59A4">
        <w:rPr>
          <w:sz w:val="24"/>
          <w:szCs w:val="24"/>
        </w:rPr>
        <w:t>+</w:t>
      </w:r>
      <w:r w:rsidR="00C176CB">
        <w:rPr>
          <w:sz w:val="24"/>
          <w:szCs w:val="24"/>
        </w:rPr>
        <w:t xml:space="preserve"> </w:t>
      </w:r>
      <w:r w:rsidRPr="009B59A4">
        <w:rPr>
          <w:sz w:val="24"/>
          <w:szCs w:val="24"/>
        </w:rPr>
        <w:t>421</w:t>
      </w:r>
      <w:r w:rsidR="00C176CB">
        <w:rPr>
          <w:sz w:val="24"/>
          <w:szCs w:val="24"/>
        </w:rPr>
        <w:t xml:space="preserve"> </w:t>
      </w:r>
      <w:r w:rsidRPr="009B59A4">
        <w:rPr>
          <w:sz w:val="24"/>
          <w:szCs w:val="24"/>
        </w:rPr>
        <w:t>/2/</w:t>
      </w:r>
      <w:r w:rsidR="00C176CB">
        <w:rPr>
          <w:sz w:val="24"/>
          <w:szCs w:val="24"/>
        </w:rPr>
        <w:t xml:space="preserve"> </w:t>
      </w:r>
      <w:r w:rsidRPr="009B59A4">
        <w:rPr>
          <w:sz w:val="24"/>
          <w:szCs w:val="24"/>
        </w:rPr>
        <w:t>323</w:t>
      </w:r>
      <w:r w:rsidR="00C176CB">
        <w:rPr>
          <w:sz w:val="24"/>
          <w:szCs w:val="24"/>
        </w:rPr>
        <w:t> </w:t>
      </w:r>
      <w:r w:rsidRPr="009B59A4">
        <w:rPr>
          <w:sz w:val="24"/>
          <w:szCs w:val="24"/>
        </w:rPr>
        <w:t>132</w:t>
      </w:r>
      <w:r w:rsidR="00C176CB">
        <w:rPr>
          <w:sz w:val="24"/>
          <w:szCs w:val="24"/>
        </w:rPr>
        <w:t xml:space="preserve"> </w:t>
      </w:r>
      <w:r w:rsidRPr="009B59A4">
        <w:rPr>
          <w:sz w:val="24"/>
          <w:szCs w:val="24"/>
        </w:rPr>
        <w:t>14;</w:t>
      </w:r>
      <w:r w:rsidR="00C176CB">
        <w:rPr>
          <w:sz w:val="24"/>
          <w:szCs w:val="24"/>
        </w:rPr>
        <w:t xml:space="preserve"> </w:t>
      </w:r>
      <w:r w:rsidRPr="009B59A4">
        <w:rPr>
          <w:sz w:val="24"/>
          <w:szCs w:val="24"/>
        </w:rPr>
        <w:t>e-mail:</w:t>
      </w:r>
      <w:r w:rsidR="00C176CB">
        <w:rPr>
          <w:sz w:val="24"/>
          <w:szCs w:val="24"/>
        </w:rPr>
        <w:t xml:space="preserve"> </w:t>
      </w:r>
      <w:r w:rsidRPr="009B59A4">
        <w:rPr>
          <w:sz w:val="24"/>
          <w:szCs w:val="24"/>
        </w:rPr>
        <w:t>statny.dozor@pdp.gov.sk</w:t>
      </w:r>
      <w:r w:rsidR="00A41C51">
        <w:rPr>
          <w:sz w:val="24"/>
          <w:szCs w:val="24"/>
        </w:rPr>
        <w:t>.</w:t>
      </w:r>
    </w:p>
    <w:p w:rsidR="009B59A4" w:rsidRPr="008E0F36" w:rsidRDefault="009B59A4" w:rsidP="008E0F36">
      <w:pPr>
        <w:spacing w:after="0"/>
        <w:ind w:left="426"/>
        <w:jc w:val="both"/>
        <w:rPr>
          <w:b/>
          <w:bCs/>
          <w:sz w:val="26"/>
          <w:szCs w:val="26"/>
        </w:rPr>
      </w:pPr>
    </w:p>
    <w:p w:rsidR="009B59A4" w:rsidRPr="00E636A7" w:rsidRDefault="009B59A4" w:rsidP="008E0F36">
      <w:pPr>
        <w:spacing w:after="0"/>
        <w:ind w:left="426"/>
        <w:jc w:val="both"/>
        <w:rPr>
          <w:b/>
          <w:bCs/>
          <w:color w:val="2F5496" w:themeColor="accent1" w:themeShade="BF"/>
          <w:sz w:val="26"/>
          <w:szCs w:val="26"/>
        </w:rPr>
      </w:pPr>
      <w:r w:rsidRPr="00E636A7">
        <w:rPr>
          <w:b/>
          <w:bCs/>
          <w:color w:val="2F5496" w:themeColor="accent1" w:themeShade="BF"/>
          <w:sz w:val="26"/>
          <w:szCs w:val="26"/>
        </w:rPr>
        <w:t xml:space="preserve">Právo na účinný súdny prostriedok nápravy </w:t>
      </w:r>
    </w:p>
    <w:p w:rsidR="009B59A4" w:rsidRPr="009B59A4" w:rsidRDefault="009B59A4" w:rsidP="008E0F36">
      <w:pPr>
        <w:spacing w:after="0"/>
        <w:ind w:left="426"/>
        <w:jc w:val="both"/>
        <w:rPr>
          <w:sz w:val="24"/>
          <w:szCs w:val="24"/>
        </w:rPr>
      </w:pPr>
      <w:r w:rsidRPr="009B59A4">
        <w:rPr>
          <w:sz w:val="24"/>
          <w:szCs w:val="24"/>
        </w:rPr>
        <w:t xml:space="preserve"> </w:t>
      </w:r>
    </w:p>
    <w:p w:rsidR="009B59A4" w:rsidRDefault="009B59A4" w:rsidP="008E0F36">
      <w:pPr>
        <w:spacing w:after="0"/>
        <w:ind w:left="426"/>
        <w:jc w:val="both"/>
        <w:rPr>
          <w:sz w:val="24"/>
          <w:szCs w:val="24"/>
        </w:rPr>
      </w:pPr>
      <w:r w:rsidRPr="009B59A4">
        <w:rPr>
          <w:sz w:val="24"/>
          <w:szCs w:val="24"/>
        </w:rPr>
        <w:t>Máte právo na  súdny prostriedok nápravy, ak sa domnievate, že v dôsledku spracúvania vašich osobných údajov v rozpore s</w:t>
      </w:r>
      <w:r w:rsidR="00D9365C">
        <w:rPr>
          <w:sz w:val="24"/>
          <w:szCs w:val="24"/>
        </w:rPr>
        <w:t> </w:t>
      </w:r>
      <w:r w:rsidRPr="009B59A4">
        <w:rPr>
          <w:sz w:val="24"/>
          <w:szCs w:val="24"/>
        </w:rPr>
        <w:t>Nariadením</w:t>
      </w:r>
      <w:r w:rsidR="00D9365C">
        <w:rPr>
          <w:sz w:val="24"/>
          <w:szCs w:val="24"/>
        </w:rPr>
        <w:t xml:space="preserve"> alebo </w:t>
      </w:r>
      <w:r w:rsidRPr="009B59A4">
        <w:rPr>
          <w:sz w:val="24"/>
          <w:szCs w:val="24"/>
        </w:rPr>
        <w:t>Zákonom o ochrane osobných došlo k porušeniu vašich práv.  Návrh na začatie konania (žalobu) môžete podať na súde členského štátu, kde má prevádzkovateľ prevádzkareň alebo na súde vášho obvyklého pobytu (bydliska).</w:t>
      </w:r>
    </w:p>
    <w:p w:rsidR="009B59A4" w:rsidRDefault="009B59A4" w:rsidP="008E0F36">
      <w:pPr>
        <w:spacing w:after="0"/>
        <w:ind w:left="426"/>
        <w:jc w:val="both"/>
        <w:rPr>
          <w:sz w:val="24"/>
          <w:szCs w:val="24"/>
        </w:rPr>
      </w:pPr>
    </w:p>
    <w:p w:rsidR="009B59A4" w:rsidRPr="0002515D" w:rsidRDefault="009B59A4" w:rsidP="00D9365C">
      <w:pPr>
        <w:spacing w:after="0"/>
        <w:jc w:val="both"/>
        <w:rPr>
          <w:sz w:val="24"/>
          <w:szCs w:val="24"/>
        </w:rPr>
      </w:pPr>
    </w:p>
    <w:sectPr w:rsidR="009B59A4" w:rsidRPr="0002515D" w:rsidSect="00484F4F">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58" w:rsidRDefault="00985C58" w:rsidP="008D386E">
      <w:pPr>
        <w:spacing w:after="0" w:line="240" w:lineRule="auto"/>
      </w:pPr>
      <w:r>
        <w:separator/>
      </w:r>
    </w:p>
  </w:endnote>
  <w:endnote w:type="continuationSeparator" w:id="0">
    <w:p w:rsidR="00985C58" w:rsidRDefault="00985C58"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2988"/>
      <w:docPartObj>
        <w:docPartGallery w:val="Page Numbers (Bottom of Page)"/>
        <w:docPartUnique/>
      </w:docPartObj>
    </w:sdtPr>
    <w:sdtEndPr/>
    <w:sdtContent>
      <w:p w:rsidR="008D386E" w:rsidRPr="00C25E14" w:rsidRDefault="008D386E" w:rsidP="008D386E">
        <w:pPr>
          <w:pStyle w:val="Pta"/>
          <w:rPr>
            <w:sz w:val="20"/>
            <w:szCs w:val="20"/>
          </w:rPr>
        </w:pPr>
        <w:r w:rsidRPr="00C25E14">
          <w:rPr>
            <w:rFonts w:cstheme="minorHAnsi"/>
            <w:b/>
            <w:bCs/>
            <w:sz w:val="20"/>
            <w:szCs w:val="20"/>
            <w:u w:val="single"/>
            <w:shd w:val="clear" w:color="auto" w:fill="FFFFFF"/>
          </w:rPr>
          <w:t xml:space="preserve">Informácia o spracúvaní osobných údajov </w:t>
        </w:r>
        <w:r w:rsidRPr="00C25E14">
          <w:rPr>
            <w:rFonts w:cstheme="minorHAnsi"/>
            <w:b/>
            <w:bCs/>
            <w:sz w:val="20"/>
            <w:szCs w:val="20"/>
            <w:shd w:val="clear" w:color="auto" w:fill="FFFFFF"/>
          </w:rPr>
          <w:t>(</w:t>
        </w:r>
        <w:r w:rsidR="00484F4F" w:rsidRPr="00C25E14">
          <w:rPr>
            <w:b/>
            <w:bCs/>
            <w:sz w:val="20"/>
            <w:szCs w:val="20"/>
          </w:rPr>
          <w:t>oznámenie protispoločenskej činnosti</w:t>
        </w:r>
        <w:r w:rsidRPr="00C25E14">
          <w:rPr>
            <w:rFonts w:cstheme="minorHAnsi"/>
            <w:b/>
            <w:bCs/>
            <w:sz w:val="20"/>
            <w:szCs w:val="20"/>
            <w:shd w:val="clear" w:color="auto" w:fill="FFFFFF"/>
          </w:rPr>
          <w:t>)</w:t>
        </w:r>
      </w:p>
      <w:p w:rsidR="008D386E" w:rsidRPr="008D386E" w:rsidRDefault="008D386E" w:rsidP="008D386E">
        <w:pPr>
          <w:pStyle w:val="Pta"/>
          <w:rPr>
            <w:sz w:val="18"/>
            <w:szCs w:val="18"/>
          </w:rPr>
        </w:pPr>
        <w:r w:rsidRPr="008D386E">
          <w:rPr>
            <w:rFonts w:cstheme="minorHAnsi"/>
            <w:sz w:val="20"/>
            <w:szCs w:val="20"/>
            <w:shd w:val="clear" w:color="auto" w:fill="FFFFFF"/>
          </w:rPr>
          <w:t xml:space="preserve">T a M </w:t>
        </w:r>
        <w:proofErr w:type="spellStart"/>
        <w:r w:rsidRPr="008D386E">
          <w:rPr>
            <w:rFonts w:cstheme="minorHAnsi"/>
            <w:sz w:val="20"/>
            <w:szCs w:val="20"/>
            <w:shd w:val="clear" w:color="auto" w:fill="FFFFFF"/>
          </w:rPr>
          <w:t>trans</w:t>
        </w:r>
        <w:proofErr w:type="spellEnd"/>
        <w:r w:rsidRPr="008D386E">
          <w:rPr>
            <w:rFonts w:cstheme="minorHAnsi"/>
            <w:sz w:val="20"/>
            <w:szCs w:val="20"/>
            <w:shd w:val="clear" w:color="auto" w:fill="FFFFFF"/>
          </w:rPr>
          <w:t xml:space="preserve"> </w:t>
        </w:r>
        <w:proofErr w:type="spellStart"/>
        <w:r w:rsidRPr="008D386E">
          <w:rPr>
            <w:rFonts w:cstheme="minorHAnsi"/>
            <w:sz w:val="20"/>
            <w:szCs w:val="20"/>
            <w:shd w:val="clear" w:color="auto" w:fill="FFFFFF"/>
          </w:rPr>
          <w:t>spedition</w:t>
        </w:r>
        <w:proofErr w:type="spellEnd"/>
        <w:r w:rsidRPr="008D386E">
          <w:rPr>
            <w:rFonts w:cstheme="minorHAnsi"/>
            <w:sz w:val="20"/>
            <w:szCs w:val="20"/>
            <w:shd w:val="clear" w:color="auto" w:fill="FFFFFF"/>
          </w:rPr>
          <w:t xml:space="preserve">, </w:t>
        </w:r>
        <w:proofErr w:type="spellStart"/>
        <w:r w:rsidRPr="008D386E">
          <w:rPr>
            <w:rFonts w:cstheme="minorHAnsi"/>
            <w:sz w:val="20"/>
            <w:szCs w:val="20"/>
            <w:shd w:val="clear" w:color="auto" w:fill="FFFFFF"/>
          </w:rPr>
          <w:t>s.r.o</w:t>
        </w:r>
        <w:proofErr w:type="spellEnd"/>
        <w:r w:rsidRPr="008D386E">
          <w:rPr>
            <w:rFonts w:cstheme="minorHAnsi"/>
            <w:sz w:val="20"/>
            <w:szCs w:val="20"/>
            <w:shd w:val="clear" w:color="auto" w:fill="FFFFFF"/>
          </w:rPr>
          <w:t>. Šarovce 545, 935 52 Šarovce, IČO: 34140425</w:t>
        </w:r>
      </w:p>
      <w:p w:rsidR="008D386E" w:rsidRDefault="008D386E">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rsidR="008D386E" w:rsidRPr="008D386E" w:rsidRDefault="008D386E">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58" w:rsidRDefault="00985C58" w:rsidP="008D386E">
      <w:pPr>
        <w:spacing w:after="0" w:line="240" w:lineRule="auto"/>
      </w:pPr>
      <w:r>
        <w:separator/>
      </w:r>
    </w:p>
  </w:footnote>
  <w:footnote w:type="continuationSeparator" w:id="0">
    <w:p w:rsidR="00985C58" w:rsidRDefault="00985C58" w:rsidP="008D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A67"/>
    <w:multiLevelType w:val="hybridMultilevel"/>
    <w:tmpl w:val="2DB01128"/>
    <w:lvl w:ilvl="0" w:tplc="434C154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546B2"/>
    <w:multiLevelType w:val="hybridMultilevel"/>
    <w:tmpl w:val="20F82E5E"/>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64F4304"/>
    <w:multiLevelType w:val="hybridMultilevel"/>
    <w:tmpl w:val="94D8C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6B26AB"/>
    <w:multiLevelType w:val="multilevel"/>
    <w:tmpl w:val="410480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8635054"/>
    <w:multiLevelType w:val="multilevel"/>
    <w:tmpl w:val="D6086868"/>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A4660A"/>
    <w:multiLevelType w:val="hybridMultilevel"/>
    <w:tmpl w:val="9BE4FBC0"/>
    <w:lvl w:ilvl="0" w:tplc="FB0A6A4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8"/>
    <w:rsid w:val="00017A46"/>
    <w:rsid w:val="0002515D"/>
    <w:rsid w:val="00031E82"/>
    <w:rsid w:val="000537F7"/>
    <w:rsid w:val="000B74B4"/>
    <w:rsid w:val="00153FD3"/>
    <w:rsid w:val="00170D7B"/>
    <w:rsid w:val="00186657"/>
    <w:rsid w:val="001F363B"/>
    <w:rsid w:val="002225B8"/>
    <w:rsid w:val="00345DD7"/>
    <w:rsid w:val="00350205"/>
    <w:rsid w:val="0037187E"/>
    <w:rsid w:val="00415F23"/>
    <w:rsid w:val="00425B48"/>
    <w:rsid w:val="004362EA"/>
    <w:rsid w:val="00463C8A"/>
    <w:rsid w:val="00484F4F"/>
    <w:rsid w:val="005F5933"/>
    <w:rsid w:val="00641183"/>
    <w:rsid w:val="00714D4B"/>
    <w:rsid w:val="00755ED1"/>
    <w:rsid w:val="007615D2"/>
    <w:rsid w:val="0086246F"/>
    <w:rsid w:val="008D386E"/>
    <w:rsid w:val="008E0F36"/>
    <w:rsid w:val="008E55CE"/>
    <w:rsid w:val="009177E3"/>
    <w:rsid w:val="00985C58"/>
    <w:rsid w:val="009A6902"/>
    <w:rsid w:val="009B59A4"/>
    <w:rsid w:val="00A41C51"/>
    <w:rsid w:val="00A72596"/>
    <w:rsid w:val="00A94A56"/>
    <w:rsid w:val="00B554C7"/>
    <w:rsid w:val="00B9518D"/>
    <w:rsid w:val="00BC76DD"/>
    <w:rsid w:val="00C176CB"/>
    <w:rsid w:val="00C25E14"/>
    <w:rsid w:val="00C359D0"/>
    <w:rsid w:val="00C933F1"/>
    <w:rsid w:val="00CB0AAC"/>
    <w:rsid w:val="00CB1F58"/>
    <w:rsid w:val="00D9365C"/>
    <w:rsid w:val="00E40A58"/>
    <w:rsid w:val="00E636A7"/>
    <w:rsid w:val="00F118E9"/>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623B"/>
  <w15:chartTrackingRefBased/>
  <w15:docId w15:val="{0A1B045E-A364-437F-B1BF-2614F0A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CB0AAC"/>
    <w:pPr>
      <w:ind w:left="720"/>
      <w:contextualSpacing/>
    </w:pPr>
  </w:style>
  <w:style w:type="character" w:styleId="Hypertextovprepojenie">
    <w:name w:val="Hyperlink"/>
    <w:basedOn w:val="Predvolenpsmoodseku"/>
    <w:uiPriority w:val="99"/>
    <w:unhideWhenUsed/>
    <w:rsid w:val="00755ED1"/>
    <w:rPr>
      <w:color w:val="0563C1" w:themeColor="hyperlink"/>
      <w:u w:val="single"/>
    </w:rPr>
  </w:style>
  <w:style w:type="character" w:styleId="Nevyrieenzmienka">
    <w:name w:val="Unresolved Mention"/>
    <w:basedOn w:val="Predvolenpsmoodseku"/>
    <w:uiPriority w:val="99"/>
    <w:semiHidden/>
    <w:unhideWhenUsed/>
    <w:rsid w:val="00755ED1"/>
    <w:rPr>
      <w:color w:val="605E5C"/>
      <w:shd w:val="clear" w:color="auto" w:fill="E1DFDD"/>
    </w:rPr>
  </w:style>
  <w:style w:type="paragraph" w:styleId="Zkladntext">
    <w:name w:val="Body Text"/>
    <w:basedOn w:val="Normlny"/>
    <w:link w:val="ZkladntextChar"/>
    <w:uiPriority w:val="1"/>
    <w:qFormat/>
    <w:rsid w:val="00C359D0"/>
    <w:pPr>
      <w:widowControl w:val="0"/>
      <w:autoSpaceDE w:val="0"/>
      <w:autoSpaceDN w:val="0"/>
      <w:spacing w:after="0" w:line="240" w:lineRule="auto"/>
    </w:pPr>
    <w:rPr>
      <w:rFonts w:ascii="DejaVu Sans" w:eastAsia="DejaVu Sans" w:hAnsi="DejaVu Sans" w:cs="DejaVu Sans"/>
      <w:sz w:val="24"/>
      <w:szCs w:val="24"/>
      <w:lang w:val="en-US"/>
    </w:rPr>
  </w:style>
  <w:style w:type="character" w:customStyle="1" w:styleId="ZkladntextChar">
    <w:name w:val="Základný text Char"/>
    <w:basedOn w:val="Predvolenpsmoodseku"/>
    <w:link w:val="Zkladntext"/>
    <w:uiPriority w:val="1"/>
    <w:rsid w:val="00C359D0"/>
    <w:rPr>
      <w:rFonts w:ascii="DejaVu Sans" w:eastAsia="DejaVu Sans" w:hAnsi="DejaVu Sans" w:cs="DejaVu Sans"/>
      <w:sz w:val="24"/>
      <w:szCs w:val="24"/>
      <w:lang w:val="en-US"/>
    </w:rPr>
  </w:style>
  <w:style w:type="paragraph" w:styleId="Hlavika">
    <w:name w:val="header"/>
    <w:basedOn w:val="Normlny"/>
    <w:link w:val="HlavikaChar"/>
    <w:uiPriority w:val="99"/>
    <w:unhideWhenUsed/>
    <w:rsid w:val="008D38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386E"/>
  </w:style>
  <w:style w:type="paragraph" w:styleId="Pta">
    <w:name w:val="footer"/>
    <w:basedOn w:val="Normlny"/>
    <w:link w:val="PtaChar"/>
    <w:uiPriority w:val="99"/>
    <w:unhideWhenUsed/>
    <w:rsid w:val="008D386E"/>
    <w:pPr>
      <w:tabs>
        <w:tab w:val="center" w:pos="4536"/>
        <w:tab w:val="right" w:pos="9072"/>
      </w:tabs>
      <w:spacing w:after="0" w:line="240" w:lineRule="auto"/>
    </w:pPr>
  </w:style>
  <w:style w:type="character" w:customStyle="1" w:styleId="PtaChar">
    <w:name w:val="Päta Char"/>
    <w:basedOn w:val="Predvolenpsmoodseku"/>
    <w:link w:val="Pta"/>
    <w:uiPriority w:val="99"/>
    <w:rsid w:val="008D386E"/>
  </w:style>
  <w:style w:type="paragraph" w:styleId="Textbubliny">
    <w:name w:val="Balloon Text"/>
    <w:basedOn w:val="Normlny"/>
    <w:link w:val="TextbublinyChar"/>
    <w:uiPriority w:val="99"/>
    <w:semiHidden/>
    <w:unhideWhenUsed/>
    <w:rsid w:val="003718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1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tamtran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E4AD-1733-484E-B5FF-C05FF221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1759</Words>
  <Characters>10029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7</cp:revision>
  <cp:lastPrinted>2019-09-25T07:45:00Z</cp:lastPrinted>
  <dcterms:created xsi:type="dcterms:W3CDTF">2019-09-26T10:48:00Z</dcterms:created>
  <dcterms:modified xsi:type="dcterms:W3CDTF">2019-09-26T11:08:00Z</dcterms:modified>
</cp:coreProperties>
</file>